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5879B" w14:textId="44C3A1FA" w:rsidR="00FE4909" w:rsidRPr="00F01DEC" w:rsidRDefault="00580F6F" w:rsidP="00093EB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665DA2" wp14:editId="59F36B8E">
            <wp:extent cx="1674495" cy="979520"/>
            <wp:effectExtent l="0" t="0" r="1905" b="0"/>
            <wp:docPr id="1" name="Picture 1" descr="A logo of a college football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college football team&#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8043" cy="987445"/>
                    </a:xfrm>
                    <a:prstGeom prst="rect">
                      <a:avLst/>
                    </a:prstGeom>
                    <a:noFill/>
                  </pic:spPr>
                </pic:pic>
              </a:graphicData>
            </a:graphic>
          </wp:inline>
        </w:drawing>
      </w:r>
      <w:r w:rsidR="00093EB5">
        <w:rPr>
          <w:noProof/>
        </w:rPr>
        <w:drawing>
          <wp:inline distT="0" distB="0" distL="0" distR="0" wp14:anchorId="2BE4DDF9" wp14:editId="75B0C2DD">
            <wp:extent cx="1682496" cy="1051560"/>
            <wp:effectExtent l="0" t="0" r="0" b="0"/>
            <wp:docPr id="243517277" name="Picture 1" descr="of Florida Speech and Debat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 Florida Speech and Debate Te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2496" cy="1051560"/>
                    </a:xfrm>
                    <a:prstGeom prst="rect">
                      <a:avLst/>
                    </a:prstGeom>
                    <a:noFill/>
                    <a:ln>
                      <a:noFill/>
                    </a:ln>
                  </pic:spPr>
                </pic:pic>
              </a:graphicData>
            </a:graphic>
          </wp:inline>
        </w:drawing>
      </w:r>
      <w:r w:rsidR="00E568CE">
        <w:rPr>
          <w:rFonts w:ascii="Times New Roman" w:hAnsi="Times New Roman" w:cs="Times New Roman"/>
          <w:noProof/>
          <w:sz w:val="24"/>
          <w:szCs w:val="24"/>
        </w:rPr>
        <w:drawing>
          <wp:inline distT="0" distB="0" distL="0" distR="0" wp14:anchorId="2029CFE9" wp14:editId="193097E4">
            <wp:extent cx="1755648" cy="1051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5648" cy="1051560"/>
                    </a:xfrm>
                    <a:prstGeom prst="rect">
                      <a:avLst/>
                    </a:prstGeom>
                  </pic:spPr>
                </pic:pic>
              </a:graphicData>
            </a:graphic>
          </wp:inline>
        </w:drawing>
      </w:r>
    </w:p>
    <w:p w14:paraId="3486F58A" w14:textId="77777777" w:rsidR="00580F6F" w:rsidRDefault="00580F6F" w:rsidP="000630C4">
      <w:pPr>
        <w:rPr>
          <w:rFonts w:ascii="Times New Roman" w:hAnsi="Times New Roman" w:cs="Times New Roman"/>
          <w:sz w:val="24"/>
          <w:szCs w:val="24"/>
        </w:rPr>
      </w:pPr>
    </w:p>
    <w:p w14:paraId="1DA81F49" w14:textId="44DEDB11"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sz w:val="24"/>
          <w:szCs w:val="24"/>
        </w:rPr>
        <w:t xml:space="preserve">Colleagues, </w:t>
      </w:r>
    </w:p>
    <w:p w14:paraId="11EC7AF4" w14:textId="750E397D" w:rsidR="000630C4" w:rsidRDefault="000630C4" w:rsidP="000630C4">
      <w:pPr>
        <w:rPr>
          <w:rFonts w:ascii="Times New Roman" w:hAnsi="Times New Roman" w:cs="Times New Roman"/>
          <w:sz w:val="24"/>
          <w:szCs w:val="24"/>
        </w:rPr>
      </w:pPr>
      <w:r w:rsidRPr="00F01DEC">
        <w:rPr>
          <w:rFonts w:ascii="Times New Roman" w:hAnsi="Times New Roman" w:cs="Times New Roman"/>
          <w:sz w:val="24"/>
          <w:szCs w:val="24"/>
        </w:rPr>
        <w:t>The Speech and Debate programs at the University of Central Florida and the University of West Florida are excited to invite you and your teams to</w:t>
      </w:r>
      <w:r w:rsidR="00373961">
        <w:rPr>
          <w:rFonts w:ascii="Times New Roman" w:hAnsi="Times New Roman" w:cs="Times New Roman"/>
          <w:sz w:val="24"/>
          <w:szCs w:val="24"/>
        </w:rPr>
        <w:t xml:space="preserve"> Part </w:t>
      </w:r>
      <w:r w:rsidR="00E568CE">
        <w:rPr>
          <w:rFonts w:ascii="Times New Roman" w:hAnsi="Times New Roman" w:cs="Times New Roman"/>
          <w:sz w:val="24"/>
          <w:szCs w:val="24"/>
        </w:rPr>
        <w:t>2</w:t>
      </w:r>
      <w:r w:rsidR="00373961">
        <w:rPr>
          <w:rFonts w:ascii="Times New Roman" w:hAnsi="Times New Roman" w:cs="Times New Roman"/>
          <w:sz w:val="24"/>
          <w:szCs w:val="24"/>
        </w:rPr>
        <w:t xml:space="preserve"> of</w:t>
      </w:r>
      <w:r w:rsidRPr="00F01DEC">
        <w:rPr>
          <w:rFonts w:ascii="Times New Roman" w:hAnsi="Times New Roman" w:cs="Times New Roman"/>
          <w:sz w:val="24"/>
          <w:szCs w:val="24"/>
        </w:rPr>
        <w:t xml:space="preserve"> the Sunshine State Tournament series</w:t>
      </w:r>
      <w:r w:rsidR="00373961">
        <w:rPr>
          <w:rFonts w:ascii="Times New Roman" w:hAnsi="Times New Roman" w:cs="Times New Roman"/>
          <w:sz w:val="24"/>
          <w:szCs w:val="24"/>
        </w:rPr>
        <w:t xml:space="preserve"> on Friday, </w:t>
      </w:r>
      <w:r w:rsidR="00E568CE">
        <w:rPr>
          <w:rFonts w:ascii="Times New Roman" w:hAnsi="Times New Roman" w:cs="Times New Roman"/>
          <w:sz w:val="24"/>
          <w:szCs w:val="24"/>
        </w:rPr>
        <w:t>November 13</w:t>
      </w:r>
      <w:r w:rsidR="00E568CE" w:rsidRPr="00E568CE">
        <w:rPr>
          <w:rFonts w:ascii="Times New Roman" w:hAnsi="Times New Roman" w:cs="Times New Roman"/>
          <w:sz w:val="24"/>
          <w:szCs w:val="24"/>
          <w:vertAlign w:val="superscript"/>
        </w:rPr>
        <w:t>th</w:t>
      </w:r>
      <w:r w:rsidR="00E568CE">
        <w:rPr>
          <w:rFonts w:ascii="Times New Roman" w:hAnsi="Times New Roman" w:cs="Times New Roman"/>
          <w:sz w:val="24"/>
          <w:szCs w:val="24"/>
        </w:rPr>
        <w:t>, and Saturday, November 14</w:t>
      </w:r>
      <w:r w:rsidR="00E568CE" w:rsidRPr="00E568CE">
        <w:rPr>
          <w:rFonts w:ascii="Times New Roman" w:hAnsi="Times New Roman" w:cs="Times New Roman"/>
          <w:sz w:val="24"/>
          <w:szCs w:val="24"/>
          <w:vertAlign w:val="superscript"/>
        </w:rPr>
        <w:t>th</w:t>
      </w:r>
      <w:r w:rsidR="00373961">
        <w:rPr>
          <w:rFonts w:ascii="Times New Roman" w:hAnsi="Times New Roman" w:cs="Times New Roman"/>
          <w:sz w:val="24"/>
          <w:szCs w:val="24"/>
        </w:rPr>
        <w:t xml:space="preserve">. </w:t>
      </w:r>
    </w:p>
    <w:p w14:paraId="750D31A9" w14:textId="77777777" w:rsidR="00580F6F" w:rsidRDefault="00580F6F" w:rsidP="000630C4">
      <w:pPr>
        <w:rPr>
          <w:rFonts w:ascii="Times New Roman" w:hAnsi="Times New Roman" w:cs="Times New Roman"/>
          <w:sz w:val="24"/>
          <w:szCs w:val="24"/>
        </w:rPr>
      </w:pPr>
    </w:p>
    <w:p w14:paraId="5872275D" w14:textId="7C5C3B8A" w:rsidR="00580F6F" w:rsidRPr="00F01DEC" w:rsidRDefault="00580F6F" w:rsidP="000630C4">
      <w:pPr>
        <w:rPr>
          <w:rFonts w:ascii="Times New Roman" w:hAnsi="Times New Roman" w:cs="Times New Roman"/>
          <w:sz w:val="24"/>
          <w:szCs w:val="24"/>
        </w:rPr>
      </w:pPr>
      <w:r>
        <w:rPr>
          <w:rFonts w:ascii="Times New Roman" w:hAnsi="Times New Roman" w:cs="Times New Roman"/>
          <w:sz w:val="24"/>
          <w:szCs w:val="24"/>
        </w:rPr>
        <w:t xml:space="preserve">Debate competition will consist of four preliminary rounds and break to quarterfinals. Due to time </w:t>
      </w:r>
      <w:proofErr w:type="gramStart"/>
      <w:r>
        <w:rPr>
          <w:rFonts w:ascii="Times New Roman" w:hAnsi="Times New Roman" w:cs="Times New Roman"/>
          <w:sz w:val="24"/>
          <w:szCs w:val="24"/>
        </w:rPr>
        <w:t>constraints</w:t>
      </w:r>
      <w:proofErr w:type="gramEnd"/>
      <w:r>
        <w:rPr>
          <w:rFonts w:ascii="Times New Roman" w:hAnsi="Times New Roman" w:cs="Times New Roman"/>
          <w:sz w:val="24"/>
          <w:szCs w:val="24"/>
        </w:rPr>
        <w:t xml:space="preserve"> we will not be able to go beyond 8 advancing competitors. We will offer divisions in IPDA debate as entries allow. Individual events will follow a two flight, two prelim structure. </w:t>
      </w:r>
    </w:p>
    <w:p w14:paraId="65165DEA" w14:textId="77777777" w:rsidR="000630C4" w:rsidRPr="00F01DEC" w:rsidRDefault="000630C4" w:rsidP="000630C4">
      <w:pPr>
        <w:rPr>
          <w:rFonts w:ascii="Times New Roman" w:hAnsi="Times New Roman" w:cs="Times New Roman"/>
          <w:sz w:val="24"/>
          <w:szCs w:val="24"/>
        </w:rPr>
      </w:pPr>
    </w:p>
    <w:p w14:paraId="5F7A7B9E" w14:textId="10252A52"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sz w:val="24"/>
          <w:szCs w:val="24"/>
        </w:rPr>
        <w:t xml:space="preserve">The tournament will be hosted via </w:t>
      </w:r>
      <w:r w:rsidR="00093EB5">
        <w:rPr>
          <w:rFonts w:ascii="Times New Roman" w:hAnsi="Times New Roman" w:cs="Times New Roman"/>
          <w:sz w:val="24"/>
          <w:szCs w:val="24"/>
        </w:rPr>
        <w:t>Speechwire</w:t>
      </w:r>
      <w:r w:rsidR="00580F6F">
        <w:rPr>
          <w:rFonts w:ascii="Times New Roman" w:hAnsi="Times New Roman" w:cs="Times New Roman"/>
          <w:sz w:val="24"/>
          <w:szCs w:val="24"/>
        </w:rPr>
        <w:t xml:space="preserve"> </w:t>
      </w:r>
      <w:r w:rsidRPr="00F01DEC">
        <w:rPr>
          <w:rFonts w:ascii="Times New Roman" w:hAnsi="Times New Roman" w:cs="Times New Roman"/>
          <w:sz w:val="24"/>
          <w:szCs w:val="24"/>
        </w:rPr>
        <w:t xml:space="preserve">and entries will be due the Monday prior to competition. </w:t>
      </w:r>
      <w:r w:rsidR="00F01DEC">
        <w:rPr>
          <w:rFonts w:ascii="Times New Roman" w:hAnsi="Times New Roman" w:cs="Times New Roman"/>
          <w:sz w:val="24"/>
          <w:szCs w:val="24"/>
        </w:rPr>
        <w:t xml:space="preserve">All virtual rooms (rounds, central lobby, and awards) will be held via Zoom. </w:t>
      </w:r>
      <w:r w:rsidRPr="00F01DEC">
        <w:rPr>
          <w:rFonts w:ascii="Times New Roman" w:hAnsi="Times New Roman" w:cs="Times New Roman"/>
          <w:sz w:val="24"/>
          <w:szCs w:val="24"/>
        </w:rPr>
        <w:t xml:space="preserve">As we are offering a free tournament, we will need to be somewhat stringent on judge coverage requirements. Please see the tournament regulations below, and we hope to see you virtually twice this fall. </w:t>
      </w:r>
    </w:p>
    <w:p w14:paraId="7CC60D13" w14:textId="77777777" w:rsidR="000630C4" w:rsidRPr="00F01DEC" w:rsidRDefault="000630C4" w:rsidP="000630C4">
      <w:pPr>
        <w:rPr>
          <w:rFonts w:ascii="Times New Roman" w:hAnsi="Times New Roman" w:cs="Times New Roman"/>
          <w:sz w:val="24"/>
          <w:szCs w:val="24"/>
        </w:rPr>
      </w:pPr>
    </w:p>
    <w:p w14:paraId="2D301B66" w14:textId="0DD7CADE"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sz w:val="24"/>
          <w:szCs w:val="24"/>
        </w:rPr>
        <w:t xml:space="preserve">Sincerely </w:t>
      </w:r>
    </w:p>
    <w:p w14:paraId="343AAB24" w14:textId="77777777" w:rsidR="00F01DEC" w:rsidRDefault="00F01DEC" w:rsidP="00F01DEC">
      <w:pPr>
        <w:spacing w:after="0" w:line="240" w:lineRule="auto"/>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93EB5" w14:paraId="56A61B95" w14:textId="77777777" w:rsidTr="00093EB5">
        <w:tc>
          <w:tcPr>
            <w:tcW w:w="3116" w:type="dxa"/>
          </w:tcPr>
          <w:p w14:paraId="6D615832" w14:textId="77777777" w:rsidR="00093EB5" w:rsidRPr="00093EB5" w:rsidRDefault="00093EB5" w:rsidP="00093EB5">
            <w:pPr>
              <w:rPr>
                <w:rFonts w:ascii="Times New Roman" w:hAnsi="Times New Roman" w:cs="Times New Roman"/>
                <w:sz w:val="24"/>
                <w:szCs w:val="24"/>
                <w:u w:val="single"/>
              </w:rPr>
            </w:pPr>
            <w:r w:rsidRPr="00093EB5">
              <w:rPr>
                <w:rFonts w:ascii="Times New Roman" w:hAnsi="Times New Roman" w:cs="Times New Roman"/>
                <w:sz w:val="24"/>
                <w:szCs w:val="24"/>
                <w:u w:val="single"/>
              </w:rPr>
              <w:t>Adam Blood</w:t>
            </w:r>
          </w:p>
          <w:p w14:paraId="6C09731A" w14:textId="77777777" w:rsidR="00093EB5" w:rsidRDefault="00093EB5" w:rsidP="00093EB5">
            <w:pPr>
              <w:rPr>
                <w:rFonts w:ascii="Times New Roman" w:hAnsi="Times New Roman" w:cs="Times New Roman"/>
                <w:sz w:val="24"/>
                <w:szCs w:val="24"/>
              </w:rPr>
            </w:pPr>
            <w:r>
              <w:rPr>
                <w:rFonts w:ascii="Times New Roman" w:hAnsi="Times New Roman" w:cs="Times New Roman"/>
                <w:sz w:val="24"/>
                <w:szCs w:val="24"/>
              </w:rPr>
              <w:t xml:space="preserve">Director of Forensics, </w:t>
            </w:r>
          </w:p>
          <w:p w14:paraId="4889CCA7" w14:textId="5E7A33EA" w:rsidR="00093EB5" w:rsidRDefault="00093EB5" w:rsidP="00093EB5">
            <w:pPr>
              <w:rPr>
                <w:rFonts w:ascii="Times New Roman" w:hAnsi="Times New Roman" w:cs="Times New Roman"/>
                <w:sz w:val="24"/>
                <w:szCs w:val="24"/>
              </w:rPr>
            </w:pPr>
            <w:r>
              <w:rPr>
                <w:rFonts w:ascii="Times New Roman" w:hAnsi="Times New Roman" w:cs="Times New Roman"/>
                <w:sz w:val="24"/>
                <w:szCs w:val="24"/>
              </w:rPr>
              <w:t>University of West Florida</w:t>
            </w:r>
          </w:p>
        </w:tc>
        <w:tc>
          <w:tcPr>
            <w:tcW w:w="3117" w:type="dxa"/>
          </w:tcPr>
          <w:p w14:paraId="3F26A978" w14:textId="18B5AEC0" w:rsidR="00093EB5" w:rsidRPr="00093EB5" w:rsidRDefault="00093EB5" w:rsidP="00093EB5">
            <w:pPr>
              <w:rPr>
                <w:rFonts w:ascii="Times New Roman" w:hAnsi="Times New Roman" w:cs="Times New Roman"/>
                <w:sz w:val="24"/>
                <w:szCs w:val="24"/>
                <w:u w:val="single"/>
              </w:rPr>
            </w:pPr>
            <w:r w:rsidRPr="00093EB5">
              <w:rPr>
                <w:rFonts w:ascii="Times New Roman" w:hAnsi="Times New Roman" w:cs="Times New Roman"/>
                <w:sz w:val="24"/>
                <w:szCs w:val="24"/>
                <w:u w:val="single"/>
              </w:rPr>
              <w:t>Amy Martinel</w:t>
            </w:r>
            <w:r w:rsidR="00781052">
              <w:rPr>
                <w:rFonts w:ascii="Times New Roman" w:hAnsi="Times New Roman" w:cs="Times New Roman"/>
                <w:sz w:val="24"/>
                <w:szCs w:val="24"/>
                <w:u w:val="single"/>
              </w:rPr>
              <w:t>l</w:t>
            </w:r>
            <w:r w:rsidRPr="00093EB5">
              <w:rPr>
                <w:rFonts w:ascii="Times New Roman" w:hAnsi="Times New Roman" w:cs="Times New Roman"/>
                <w:sz w:val="24"/>
                <w:szCs w:val="24"/>
                <w:u w:val="single"/>
              </w:rPr>
              <w:t xml:space="preserve">i </w:t>
            </w:r>
          </w:p>
          <w:p w14:paraId="74C28554" w14:textId="77777777" w:rsidR="00093EB5" w:rsidRDefault="00093EB5" w:rsidP="00093EB5">
            <w:pPr>
              <w:rPr>
                <w:rFonts w:ascii="Times New Roman" w:hAnsi="Times New Roman" w:cs="Times New Roman"/>
                <w:sz w:val="24"/>
                <w:szCs w:val="24"/>
              </w:rPr>
            </w:pPr>
            <w:r>
              <w:rPr>
                <w:rFonts w:ascii="Times New Roman" w:hAnsi="Times New Roman" w:cs="Times New Roman"/>
                <w:sz w:val="24"/>
                <w:szCs w:val="24"/>
              </w:rPr>
              <w:t xml:space="preserve">Director of Forensics, </w:t>
            </w:r>
          </w:p>
          <w:p w14:paraId="697CF696" w14:textId="2509B72B" w:rsidR="00093EB5" w:rsidRDefault="00093EB5" w:rsidP="00093EB5">
            <w:pPr>
              <w:rPr>
                <w:rFonts w:ascii="Times New Roman" w:hAnsi="Times New Roman" w:cs="Times New Roman"/>
                <w:sz w:val="24"/>
                <w:szCs w:val="24"/>
              </w:rPr>
            </w:pPr>
            <w:r>
              <w:rPr>
                <w:rFonts w:ascii="Times New Roman" w:hAnsi="Times New Roman" w:cs="Times New Roman"/>
                <w:sz w:val="24"/>
                <w:szCs w:val="24"/>
              </w:rPr>
              <w:t>University of Florida</w:t>
            </w:r>
          </w:p>
        </w:tc>
        <w:tc>
          <w:tcPr>
            <w:tcW w:w="3117" w:type="dxa"/>
          </w:tcPr>
          <w:p w14:paraId="74B315BE" w14:textId="77777777" w:rsidR="00093EB5" w:rsidRPr="00093EB5" w:rsidRDefault="00093EB5" w:rsidP="00093EB5">
            <w:pPr>
              <w:rPr>
                <w:rFonts w:ascii="Times New Roman" w:hAnsi="Times New Roman" w:cs="Times New Roman"/>
                <w:sz w:val="24"/>
                <w:szCs w:val="24"/>
                <w:u w:val="single"/>
              </w:rPr>
            </w:pPr>
            <w:r w:rsidRPr="00093EB5">
              <w:rPr>
                <w:rFonts w:ascii="Times New Roman" w:hAnsi="Times New Roman" w:cs="Times New Roman"/>
                <w:sz w:val="24"/>
                <w:szCs w:val="24"/>
                <w:u w:val="single"/>
              </w:rPr>
              <w:t>Jonathan Conway</w:t>
            </w:r>
          </w:p>
          <w:p w14:paraId="68B5DE60" w14:textId="77777777" w:rsidR="00093EB5" w:rsidRDefault="00093EB5" w:rsidP="00093EB5">
            <w:pPr>
              <w:rPr>
                <w:rFonts w:ascii="Times New Roman" w:hAnsi="Times New Roman" w:cs="Times New Roman"/>
                <w:sz w:val="24"/>
                <w:szCs w:val="24"/>
              </w:rPr>
            </w:pPr>
            <w:r>
              <w:rPr>
                <w:rFonts w:ascii="Times New Roman" w:hAnsi="Times New Roman" w:cs="Times New Roman"/>
                <w:sz w:val="24"/>
                <w:szCs w:val="24"/>
              </w:rPr>
              <w:t xml:space="preserve">Director of Forensics, </w:t>
            </w:r>
          </w:p>
          <w:p w14:paraId="7A0CC31D" w14:textId="0A1D048B" w:rsidR="00093EB5" w:rsidRDefault="00093EB5" w:rsidP="00093EB5">
            <w:pPr>
              <w:rPr>
                <w:rFonts w:ascii="Times New Roman" w:hAnsi="Times New Roman" w:cs="Times New Roman"/>
                <w:sz w:val="24"/>
                <w:szCs w:val="24"/>
              </w:rPr>
            </w:pPr>
            <w:r>
              <w:rPr>
                <w:rFonts w:ascii="Times New Roman" w:hAnsi="Times New Roman" w:cs="Times New Roman"/>
                <w:sz w:val="24"/>
                <w:szCs w:val="24"/>
              </w:rPr>
              <w:t>University of Central Florida</w:t>
            </w:r>
          </w:p>
        </w:tc>
      </w:tr>
    </w:tbl>
    <w:p w14:paraId="7BB167CB" w14:textId="17B056DB" w:rsidR="000630C4" w:rsidRPr="00F01DEC" w:rsidRDefault="000630C4" w:rsidP="00093EB5">
      <w:pPr>
        <w:spacing w:after="0" w:line="240" w:lineRule="auto"/>
        <w:rPr>
          <w:rFonts w:ascii="Times New Roman" w:hAnsi="Times New Roman" w:cs="Times New Roman"/>
          <w:sz w:val="24"/>
          <w:szCs w:val="24"/>
        </w:rPr>
      </w:pPr>
      <w:r w:rsidRPr="00F01DEC">
        <w:rPr>
          <w:rFonts w:ascii="Times New Roman" w:hAnsi="Times New Roman" w:cs="Times New Roman"/>
          <w:sz w:val="24"/>
          <w:szCs w:val="24"/>
        </w:rPr>
        <w:br w:type="page"/>
      </w:r>
    </w:p>
    <w:p w14:paraId="1C99EA10" w14:textId="77777777" w:rsidR="000630C4" w:rsidRPr="00F01DEC" w:rsidRDefault="000630C4" w:rsidP="000630C4">
      <w:pPr>
        <w:jc w:val="center"/>
        <w:rPr>
          <w:rFonts w:ascii="Times New Roman" w:hAnsi="Times New Roman" w:cs="Times New Roman"/>
          <w:b/>
          <w:sz w:val="24"/>
          <w:szCs w:val="24"/>
        </w:rPr>
      </w:pPr>
      <w:r w:rsidRPr="00F01DEC">
        <w:rPr>
          <w:rFonts w:ascii="Times New Roman" w:hAnsi="Times New Roman" w:cs="Times New Roman"/>
          <w:b/>
          <w:sz w:val="24"/>
          <w:szCs w:val="24"/>
        </w:rPr>
        <w:lastRenderedPageBreak/>
        <w:t xml:space="preserve">Entry Regulations </w:t>
      </w:r>
    </w:p>
    <w:p w14:paraId="3BFD2990" w14:textId="7505B0AC" w:rsidR="004107C1" w:rsidRPr="004107C1" w:rsidRDefault="000630C4" w:rsidP="000630C4">
      <w:pPr>
        <w:rPr>
          <w:rFonts w:ascii="Times New Roman" w:hAnsi="Times New Roman" w:cs="Times New Roman"/>
          <w:sz w:val="24"/>
          <w:szCs w:val="24"/>
        </w:rPr>
      </w:pPr>
      <w:r w:rsidRPr="00F01DEC">
        <w:rPr>
          <w:rFonts w:ascii="Times New Roman" w:hAnsi="Times New Roman" w:cs="Times New Roman"/>
          <w:i/>
          <w:sz w:val="24"/>
          <w:szCs w:val="24"/>
        </w:rPr>
        <w:t xml:space="preserve">Judging: </w:t>
      </w:r>
      <w:r w:rsidRPr="00F01DEC">
        <w:rPr>
          <w:rFonts w:ascii="Times New Roman" w:hAnsi="Times New Roman" w:cs="Times New Roman"/>
          <w:sz w:val="24"/>
          <w:szCs w:val="24"/>
        </w:rPr>
        <w:t xml:space="preserve">Since we are trying to offer a tournament with no fees, we need to have slightly modified requirements for judging. One judge will cover 6 individual events, and we ask that all schools cover at least half their entry. As much as we prefer not to, we reserve the right to cut entries prior to the tournament if there is insufficient judge coverage. We are working to provide as many volunteer judges as possible from our pool of faculty, graduate students, and others willing to volunteer their time on a Saturday. </w:t>
      </w:r>
      <w:r w:rsidR="004107C1">
        <w:rPr>
          <w:rFonts w:ascii="Times New Roman" w:hAnsi="Times New Roman" w:cs="Times New Roman"/>
          <w:sz w:val="24"/>
          <w:szCs w:val="24"/>
        </w:rPr>
        <w:t>All entries are due the Monday</w:t>
      </w:r>
      <w:r w:rsidR="00E568CE">
        <w:rPr>
          <w:rFonts w:ascii="Times New Roman" w:hAnsi="Times New Roman" w:cs="Times New Roman"/>
          <w:sz w:val="24"/>
          <w:szCs w:val="24"/>
        </w:rPr>
        <w:t>, November 9</w:t>
      </w:r>
      <w:r w:rsidR="00E568CE" w:rsidRPr="00E568CE">
        <w:rPr>
          <w:rFonts w:ascii="Times New Roman" w:hAnsi="Times New Roman" w:cs="Times New Roman"/>
          <w:sz w:val="24"/>
          <w:szCs w:val="24"/>
          <w:vertAlign w:val="superscript"/>
        </w:rPr>
        <w:t>th</w:t>
      </w:r>
      <w:r w:rsidR="00373961">
        <w:rPr>
          <w:rFonts w:ascii="Times New Roman" w:hAnsi="Times New Roman" w:cs="Times New Roman"/>
          <w:sz w:val="24"/>
          <w:szCs w:val="24"/>
        </w:rPr>
        <w:t xml:space="preserve">. </w:t>
      </w:r>
    </w:p>
    <w:p w14:paraId="40ADF846" w14:textId="77777777" w:rsidR="000630C4" w:rsidRPr="00F01DEC" w:rsidRDefault="000630C4" w:rsidP="000630C4">
      <w:pPr>
        <w:jc w:val="center"/>
        <w:rPr>
          <w:rFonts w:ascii="Times New Roman" w:hAnsi="Times New Roman" w:cs="Times New Roman"/>
          <w:b/>
          <w:sz w:val="24"/>
          <w:szCs w:val="24"/>
        </w:rPr>
      </w:pPr>
      <w:r w:rsidRPr="00F01DEC">
        <w:rPr>
          <w:rFonts w:ascii="Times New Roman" w:hAnsi="Times New Roman" w:cs="Times New Roman"/>
          <w:b/>
          <w:sz w:val="24"/>
          <w:szCs w:val="24"/>
        </w:rPr>
        <w:t>Individual Event Descriptions:</w:t>
      </w:r>
    </w:p>
    <w:p w14:paraId="6D1A7616" w14:textId="77777777" w:rsidR="000630C4" w:rsidRPr="00F01DEC" w:rsidRDefault="000630C4" w:rsidP="000630C4">
      <w:pPr>
        <w:spacing w:after="120"/>
        <w:rPr>
          <w:rFonts w:ascii="Times New Roman" w:hAnsi="Times New Roman" w:cs="Times New Roman"/>
          <w:i/>
          <w:sz w:val="24"/>
          <w:szCs w:val="24"/>
        </w:rPr>
      </w:pPr>
      <w:r w:rsidRPr="00F01DEC">
        <w:rPr>
          <w:rFonts w:ascii="Times New Roman" w:hAnsi="Times New Roman" w:cs="Times New Roman"/>
          <w:b/>
          <w:i/>
          <w:sz w:val="24"/>
          <w:szCs w:val="24"/>
        </w:rPr>
        <w:t>Limited Prep</w:t>
      </w:r>
      <w:r w:rsidRPr="00F01DEC">
        <w:rPr>
          <w:rFonts w:ascii="Times New Roman" w:hAnsi="Times New Roman" w:cs="Times New Roman"/>
          <w:i/>
          <w:sz w:val="24"/>
          <w:szCs w:val="24"/>
        </w:rPr>
        <w:t>:</w:t>
      </w:r>
    </w:p>
    <w:p w14:paraId="2B310FF9"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EXTEMPORANEOUS</w:t>
      </w:r>
      <w:r w:rsidRPr="00F01DEC">
        <w:rPr>
          <w:rFonts w:ascii="Times New Roman" w:hAnsi="Times New Roman" w:cs="Times New Roman"/>
          <w:sz w:val="24"/>
          <w:szCs w:val="24"/>
        </w:rPr>
        <w:t>: For each round, contestants will select one of three topics on current national and international events. The contestant will have thirty minutes to prepare a speech on the topic selected. Notes are permissible but should be kept to a minimum. Maximum 7 minutes.</w:t>
      </w:r>
    </w:p>
    <w:p w14:paraId="143E7F2E"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IMPROMPTU</w:t>
      </w:r>
      <w:r w:rsidRPr="00F01DEC">
        <w:rPr>
          <w:rFonts w:ascii="Times New Roman" w:hAnsi="Times New Roman" w:cs="Times New Roman"/>
          <w:sz w:val="24"/>
          <w:szCs w:val="24"/>
        </w:rPr>
        <w:t>: Contestants will receive short excerpts dealing with items of general interest, including political, economic, and social issues. Each contestant will have a total of seven minutes to divide between preparation and speaking. Students should speak for at least three minutes. All contestants in the same section shall speak on the same topic. Maximum 7 minutes.</w:t>
      </w:r>
    </w:p>
    <w:p w14:paraId="3CA1B245" w14:textId="77777777" w:rsidR="000630C4" w:rsidRPr="00F01DEC" w:rsidRDefault="000630C4" w:rsidP="000630C4">
      <w:pPr>
        <w:spacing w:after="120"/>
        <w:rPr>
          <w:rFonts w:ascii="Times New Roman" w:hAnsi="Times New Roman" w:cs="Times New Roman"/>
          <w:b/>
          <w:sz w:val="24"/>
          <w:szCs w:val="24"/>
        </w:rPr>
      </w:pPr>
    </w:p>
    <w:p w14:paraId="2240E180" w14:textId="77777777" w:rsidR="000630C4" w:rsidRPr="00F01DEC" w:rsidRDefault="000630C4" w:rsidP="000630C4">
      <w:pPr>
        <w:spacing w:after="120"/>
        <w:rPr>
          <w:rFonts w:ascii="Times New Roman" w:hAnsi="Times New Roman" w:cs="Times New Roman"/>
          <w:i/>
          <w:sz w:val="24"/>
          <w:szCs w:val="24"/>
        </w:rPr>
      </w:pPr>
      <w:r w:rsidRPr="00F01DEC">
        <w:rPr>
          <w:rFonts w:ascii="Times New Roman" w:hAnsi="Times New Roman" w:cs="Times New Roman"/>
          <w:b/>
          <w:i/>
          <w:sz w:val="24"/>
          <w:szCs w:val="24"/>
        </w:rPr>
        <w:t>Platform/Public Address</w:t>
      </w:r>
      <w:r w:rsidRPr="00F01DEC">
        <w:rPr>
          <w:rFonts w:ascii="Times New Roman" w:hAnsi="Times New Roman" w:cs="Times New Roman"/>
          <w:i/>
          <w:sz w:val="24"/>
          <w:szCs w:val="24"/>
        </w:rPr>
        <w:t>:</w:t>
      </w:r>
    </w:p>
    <w:p w14:paraId="2E17BC93"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PERSUASION</w:t>
      </w:r>
      <w:r w:rsidRPr="00F01DEC">
        <w:rPr>
          <w:rFonts w:ascii="Times New Roman" w:hAnsi="Times New Roman" w:cs="Times New Roman"/>
          <w:sz w:val="24"/>
          <w:szCs w:val="24"/>
        </w:rPr>
        <w:t>: A speech to convince, to move to action, or to inspire on a significant issue, delivered from memory. Maximum time is 10 minutes.</w:t>
      </w:r>
    </w:p>
    <w:p w14:paraId="5FAA1B68"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INFORMATIVE</w:t>
      </w:r>
      <w:r w:rsidRPr="00F01DEC">
        <w:rPr>
          <w:rFonts w:ascii="Times New Roman" w:hAnsi="Times New Roman" w:cs="Times New Roman"/>
          <w:sz w:val="24"/>
          <w:szCs w:val="24"/>
        </w:rPr>
        <w:t>: The contestant will deliver an original factual speech on a realistic subject to fulfill a general information need of the audience. Visual aids that supplement/reinforce the message are permitted. Minimal notes are permitted. Maximum 10 minutes.</w:t>
      </w:r>
    </w:p>
    <w:p w14:paraId="1BEA53FA"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AFTER DINNER</w:t>
      </w:r>
      <w:r w:rsidRPr="00F01DEC">
        <w:rPr>
          <w:rFonts w:ascii="Times New Roman" w:hAnsi="Times New Roman" w:cs="Times New Roman"/>
          <w:sz w:val="24"/>
          <w:szCs w:val="24"/>
        </w:rPr>
        <w:t xml:space="preserve">: Each contestant will present an original </w:t>
      </w:r>
      <w:proofErr w:type="gramStart"/>
      <w:r w:rsidRPr="00F01DEC">
        <w:rPr>
          <w:rFonts w:ascii="Times New Roman" w:hAnsi="Times New Roman" w:cs="Times New Roman"/>
          <w:sz w:val="24"/>
          <w:szCs w:val="24"/>
        </w:rPr>
        <w:t>speech</w:t>
      </w:r>
      <w:proofErr w:type="gramEnd"/>
      <w:r w:rsidRPr="00F01DEC">
        <w:rPr>
          <w:rFonts w:ascii="Times New Roman" w:hAnsi="Times New Roman" w:cs="Times New Roman"/>
          <w:sz w:val="24"/>
          <w:szCs w:val="24"/>
        </w:rPr>
        <w:t xml:space="preserve"> whose purpose is to make a serious point </w:t>
      </w:r>
      <w:proofErr w:type="gramStart"/>
      <w:r w:rsidRPr="00F01DEC">
        <w:rPr>
          <w:rFonts w:ascii="Times New Roman" w:hAnsi="Times New Roman" w:cs="Times New Roman"/>
          <w:sz w:val="24"/>
          <w:szCs w:val="24"/>
        </w:rPr>
        <w:t>through the use of</w:t>
      </w:r>
      <w:proofErr w:type="gramEnd"/>
      <w:r w:rsidRPr="00F01DEC">
        <w:rPr>
          <w:rFonts w:ascii="Times New Roman" w:hAnsi="Times New Roman" w:cs="Times New Roman"/>
          <w:sz w:val="24"/>
          <w:szCs w:val="24"/>
        </w:rPr>
        <w:t xml:space="preserve"> humor. The speech should reflect the development of a humorous comedic effort, not a stand-up comedy routine. The speech must be memorized. Maximum 10 minutes.</w:t>
      </w:r>
    </w:p>
    <w:p w14:paraId="07A46694"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60"/>
        <w:rPr>
          <w:rFonts w:ascii="Times New Roman" w:hAnsi="Times New Roman" w:cs="Times New Roman"/>
          <w:sz w:val="24"/>
          <w:szCs w:val="24"/>
        </w:rPr>
      </w:pPr>
      <w:r w:rsidRPr="00F01DEC">
        <w:rPr>
          <w:rFonts w:ascii="Times New Roman" w:hAnsi="Times New Roman" w:cs="Times New Roman"/>
          <w:i/>
          <w:sz w:val="24"/>
          <w:szCs w:val="24"/>
        </w:rPr>
        <w:t>RHETORICAL CRITICISM/COMMUNICATION ANALYSIS</w:t>
      </w:r>
      <w:r w:rsidRPr="00F01DEC">
        <w:rPr>
          <w:rFonts w:ascii="Times New Roman" w:hAnsi="Times New Roman" w:cs="Times New Roman"/>
          <w:sz w:val="24"/>
          <w:szCs w:val="24"/>
        </w:rPr>
        <w:t>: Contestants will deliver an original critical analysis of any significant rhetorical artifact. The speaker should limit the quotation of, paraphrasing of, or summary of the analyzed artifact to a minimum. Any legitimate critical methodology is permissible as long as it serves to open up the artifact for the audience. Minimal notes are permitted. Maximum 10 minutes.</w:t>
      </w:r>
    </w:p>
    <w:p w14:paraId="48FFFD8D"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i/>
          <w:sz w:val="24"/>
          <w:szCs w:val="24"/>
        </w:rPr>
      </w:pPr>
      <w:r w:rsidRPr="00F01DEC">
        <w:rPr>
          <w:rFonts w:ascii="Times New Roman" w:hAnsi="Times New Roman" w:cs="Times New Roman"/>
          <w:b/>
          <w:i/>
          <w:sz w:val="24"/>
          <w:szCs w:val="24"/>
        </w:rPr>
        <w:t>Interpretation of Literature</w:t>
      </w:r>
      <w:r w:rsidRPr="00F01DEC">
        <w:rPr>
          <w:rFonts w:ascii="Times New Roman" w:hAnsi="Times New Roman" w:cs="Times New Roman"/>
          <w:i/>
          <w:sz w:val="24"/>
          <w:szCs w:val="24"/>
        </w:rPr>
        <w:t>:</w:t>
      </w:r>
    </w:p>
    <w:p w14:paraId="1FAEF67F"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PROSE</w:t>
      </w:r>
      <w:r w:rsidRPr="00F01DEC">
        <w:rPr>
          <w:rFonts w:ascii="Times New Roman" w:hAnsi="Times New Roman" w:cs="Times New Roman"/>
          <w:sz w:val="24"/>
          <w:szCs w:val="24"/>
        </w:rPr>
        <w:t>: The contestant will present a program of prose literature. Original introductory comments and transitional remarks are permitted. Programs may consist of single or multiple selections. Plays are not permitted. Manuscripts are required. Maximum 10 minutes.</w:t>
      </w:r>
    </w:p>
    <w:p w14:paraId="16332BAC" w14:textId="77777777" w:rsidR="000630C4" w:rsidRPr="00F01DEC" w:rsidRDefault="000630C4" w:rsidP="000630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Times New Roman"/>
          <w:sz w:val="24"/>
          <w:szCs w:val="24"/>
        </w:rPr>
      </w:pPr>
      <w:r w:rsidRPr="00F01DEC">
        <w:rPr>
          <w:rFonts w:ascii="Times New Roman" w:hAnsi="Times New Roman" w:cs="Times New Roman"/>
          <w:i/>
          <w:sz w:val="24"/>
          <w:szCs w:val="24"/>
        </w:rPr>
        <w:t>POETRY</w:t>
      </w:r>
      <w:r w:rsidRPr="00F01DEC">
        <w:rPr>
          <w:rFonts w:ascii="Times New Roman" w:hAnsi="Times New Roman" w:cs="Times New Roman"/>
          <w:sz w:val="24"/>
          <w:szCs w:val="24"/>
        </w:rPr>
        <w:t xml:space="preserve">: The contestant will present a program of poetic literature. Original introductory </w:t>
      </w:r>
      <w:r w:rsidRPr="00F01DEC">
        <w:rPr>
          <w:rFonts w:ascii="Times New Roman" w:hAnsi="Times New Roman" w:cs="Times New Roman"/>
          <w:sz w:val="24"/>
          <w:szCs w:val="24"/>
        </w:rPr>
        <w:lastRenderedPageBreak/>
        <w:t>comments and transitional remarks are permitted. Programs may consist of single or multiple selections. Manuscripts are required. Maximum 10 minutes.</w:t>
      </w:r>
    </w:p>
    <w:p w14:paraId="441F2E8A" w14:textId="77777777" w:rsidR="000630C4" w:rsidRPr="00F01DEC" w:rsidRDefault="000630C4" w:rsidP="000630C4">
      <w:pPr>
        <w:spacing w:after="120"/>
        <w:rPr>
          <w:rFonts w:ascii="Times New Roman" w:hAnsi="Times New Roman" w:cs="Times New Roman"/>
          <w:sz w:val="24"/>
          <w:szCs w:val="24"/>
        </w:rPr>
      </w:pPr>
      <w:r w:rsidRPr="00F01DEC">
        <w:rPr>
          <w:rFonts w:ascii="Times New Roman" w:hAnsi="Times New Roman" w:cs="Times New Roman"/>
          <w:i/>
          <w:sz w:val="24"/>
          <w:szCs w:val="24"/>
        </w:rPr>
        <w:t>DRAMATIC DUO</w:t>
      </w:r>
      <w:r w:rsidRPr="00F01DEC">
        <w:rPr>
          <w:rFonts w:ascii="Times New Roman" w:hAnsi="Times New Roman" w:cs="Times New Roman"/>
          <w:sz w:val="24"/>
          <w:szCs w:val="24"/>
        </w:rPr>
        <w:t>: A cutting from a play, humorous or serious, involving the portrayal of two or more characters presented by two individuals. This is not an acting event and costumes, props, etc. are not permitted. Presentation must be from manuscript and focus should be off stage. Maximum 10 minutes.</w:t>
      </w:r>
    </w:p>
    <w:p w14:paraId="7B4941CA" w14:textId="77777777" w:rsidR="000630C4" w:rsidRPr="00F01DEC" w:rsidRDefault="000630C4" w:rsidP="000630C4">
      <w:pPr>
        <w:spacing w:after="120"/>
        <w:rPr>
          <w:rFonts w:ascii="Times New Roman" w:hAnsi="Times New Roman" w:cs="Times New Roman"/>
          <w:sz w:val="24"/>
          <w:szCs w:val="24"/>
        </w:rPr>
      </w:pPr>
      <w:r w:rsidRPr="00F01DEC">
        <w:rPr>
          <w:rFonts w:ascii="Times New Roman" w:hAnsi="Times New Roman" w:cs="Times New Roman"/>
          <w:i/>
          <w:sz w:val="24"/>
          <w:szCs w:val="24"/>
        </w:rPr>
        <w:t>DRAMATIC INTERPRETATION</w:t>
      </w:r>
      <w:r w:rsidRPr="00F01DEC">
        <w:rPr>
          <w:rFonts w:ascii="Times New Roman" w:hAnsi="Times New Roman" w:cs="Times New Roman"/>
          <w:sz w:val="24"/>
          <w:szCs w:val="24"/>
        </w:rPr>
        <w:t xml:space="preserve">: A cutting that represents one or more characters from a play or plays of literary merit.  This material may be drawn from stage, screen or radio.  Manuscripts are required.  Maximum 10 minutes.  </w:t>
      </w:r>
    </w:p>
    <w:p w14:paraId="446DE489" w14:textId="77777777"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i/>
          <w:sz w:val="24"/>
          <w:szCs w:val="24"/>
        </w:rPr>
        <w:t>PROGRAMMED ORAL INTERPRETATION</w:t>
      </w:r>
      <w:r w:rsidRPr="00F01DEC">
        <w:rPr>
          <w:rFonts w:ascii="Times New Roman" w:hAnsi="Times New Roman" w:cs="Times New Roman"/>
          <w:sz w:val="24"/>
          <w:szCs w:val="24"/>
        </w:rPr>
        <w:t xml:space="preserve"> (POI):  A program of thematically linked selections of literary merit, chosen from at least two of the three recognized genres of competitive interpretation (prose/ poetry/ drama). Manuscripts are required.  Maximum 10 minutes.</w:t>
      </w:r>
    </w:p>
    <w:p w14:paraId="4D264E85" w14:textId="77777777" w:rsidR="00580F6F" w:rsidRDefault="00580F6F" w:rsidP="000630C4">
      <w:pPr>
        <w:jc w:val="center"/>
        <w:rPr>
          <w:rFonts w:ascii="Times New Roman" w:hAnsi="Times New Roman" w:cs="Times New Roman"/>
          <w:b/>
          <w:sz w:val="24"/>
          <w:szCs w:val="24"/>
        </w:rPr>
      </w:pPr>
    </w:p>
    <w:p w14:paraId="46E522E0" w14:textId="768AFD5A" w:rsidR="000630C4" w:rsidRPr="00F01DEC" w:rsidRDefault="000630C4" w:rsidP="000630C4">
      <w:pPr>
        <w:jc w:val="center"/>
        <w:rPr>
          <w:rFonts w:ascii="Times New Roman" w:hAnsi="Times New Roman" w:cs="Times New Roman"/>
          <w:b/>
          <w:sz w:val="24"/>
          <w:szCs w:val="24"/>
        </w:rPr>
      </w:pPr>
      <w:r w:rsidRPr="00F01DEC">
        <w:rPr>
          <w:rFonts w:ascii="Times New Roman" w:hAnsi="Times New Roman" w:cs="Times New Roman"/>
          <w:b/>
          <w:sz w:val="24"/>
          <w:szCs w:val="24"/>
        </w:rPr>
        <w:t xml:space="preserve">Event Rules and Regulations </w:t>
      </w:r>
    </w:p>
    <w:p w14:paraId="5F77D3AC" w14:textId="11787A58"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sz w:val="24"/>
          <w:szCs w:val="24"/>
        </w:rPr>
        <w:t xml:space="preserve">Our rules conform to those </w:t>
      </w:r>
      <w:proofErr w:type="gramStart"/>
      <w:r w:rsidRPr="00F01DEC">
        <w:rPr>
          <w:rFonts w:ascii="Times New Roman" w:hAnsi="Times New Roman" w:cs="Times New Roman"/>
          <w:sz w:val="24"/>
          <w:szCs w:val="24"/>
        </w:rPr>
        <w:t>provided</w:t>
      </w:r>
      <w:proofErr w:type="gramEnd"/>
      <w:r w:rsidRPr="00F01DEC">
        <w:rPr>
          <w:rFonts w:ascii="Times New Roman" w:hAnsi="Times New Roman" w:cs="Times New Roman"/>
          <w:sz w:val="24"/>
          <w:szCs w:val="24"/>
        </w:rPr>
        <w:t xml:space="preserve"> the AFA-N</w:t>
      </w:r>
      <w:r w:rsidR="00781052">
        <w:rPr>
          <w:rFonts w:ascii="Times New Roman" w:hAnsi="Times New Roman" w:cs="Times New Roman"/>
          <w:sz w:val="24"/>
          <w:szCs w:val="24"/>
        </w:rPr>
        <w:t>ST</w:t>
      </w:r>
      <w:r w:rsidRPr="00F01DEC">
        <w:rPr>
          <w:rFonts w:ascii="Times New Roman" w:hAnsi="Times New Roman" w:cs="Times New Roman"/>
          <w:sz w:val="24"/>
          <w:szCs w:val="24"/>
        </w:rPr>
        <w:t xml:space="preserve"> on individual events. Competitors may enter up to three events in each flight. All questions regarding violations of rules or other concerns during the tournament should be directed to Dr. </w:t>
      </w:r>
      <w:r w:rsidR="00781052">
        <w:rPr>
          <w:rFonts w:ascii="Times New Roman" w:hAnsi="Times New Roman" w:cs="Times New Roman"/>
          <w:sz w:val="24"/>
          <w:szCs w:val="24"/>
        </w:rPr>
        <w:t xml:space="preserve">Amy Martinelli at </w:t>
      </w:r>
      <w:hyperlink r:id="rId8" w:history="1">
        <w:r w:rsidR="00781052" w:rsidRPr="00A24D8D">
          <w:rPr>
            <w:rStyle w:val="Hyperlink"/>
            <w:rFonts w:ascii="Times New Roman" w:hAnsi="Times New Roman" w:cs="Times New Roman"/>
            <w:sz w:val="24"/>
            <w:szCs w:val="24"/>
          </w:rPr>
          <w:t>acmart@ufl.edu</w:t>
        </w:r>
      </w:hyperlink>
      <w:r w:rsidR="00781052">
        <w:rPr>
          <w:rFonts w:ascii="Times New Roman" w:hAnsi="Times New Roman" w:cs="Times New Roman"/>
          <w:sz w:val="24"/>
          <w:szCs w:val="24"/>
        </w:rPr>
        <w:t xml:space="preserve"> or 352-682-4473.</w:t>
      </w:r>
    </w:p>
    <w:p w14:paraId="130067B2" w14:textId="7138D131" w:rsidR="000630C4" w:rsidRPr="00F01DEC" w:rsidRDefault="000630C4" w:rsidP="000630C4">
      <w:pPr>
        <w:rPr>
          <w:rFonts w:ascii="Times New Roman" w:hAnsi="Times New Roman" w:cs="Times New Roman"/>
          <w:sz w:val="24"/>
          <w:szCs w:val="24"/>
        </w:rPr>
      </w:pPr>
      <w:proofErr w:type="spellStart"/>
      <w:r w:rsidRPr="00F01DEC">
        <w:rPr>
          <w:rFonts w:ascii="Times New Roman" w:hAnsi="Times New Roman" w:cs="Times New Roman"/>
          <w:i/>
          <w:sz w:val="24"/>
          <w:szCs w:val="24"/>
        </w:rPr>
        <w:t>Quadrathon</w:t>
      </w:r>
      <w:proofErr w:type="spellEnd"/>
      <w:r w:rsidRPr="00F01DEC">
        <w:rPr>
          <w:rFonts w:ascii="Times New Roman" w:hAnsi="Times New Roman" w:cs="Times New Roman"/>
          <w:i/>
          <w:sz w:val="24"/>
          <w:szCs w:val="24"/>
        </w:rPr>
        <w:t xml:space="preserve">: </w:t>
      </w:r>
      <w:r w:rsidR="00093EB5">
        <w:rPr>
          <w:rFonts w:ascii="Times New Roman" w:hAnsi="Times New Roman" w:cs="Times New Roman"/>
          <w:sz w:val="24"/>
          <w:szCs w:val="24"/>
        </w:rPr>
        <w:t>W</w:t>
      </w:r>
      <w:r w:rsidRPr="00F01DEC">
        <w:rPr>
          <w:rFonts w:ascii="Times New Roman" w:hAnsi="Times New Roman" w:cs="Times New Roman"/>
          <w:sz w:val="24"/>
          <w:szCs w:val="24"/>
        </w:rPr>
        <w:t xml:space="preserve">e will be offering </w:t>
      </w:r>
      <w:proofErr w:type="spellStart"/>
      <w:r w:rsidRPr="00F01DEC">
        <w:rPr>
          <w:rFonts w:ascii="Times New Roman" w:hAnsi="Times New Roman" w:cs="Times New Roman"/>
          <w:sz w:val="24"/>
          <w:szCs w:val="24"/>
        </w:rPr>
        <w:t>Quadrathon</w:t>
      </w:r>
      <w:proofErr w:type="spellEnd"/>
      <w:r w:rsidRPr="00F01DEC">
        <w:rPr>
          <w:rFonts w:ascii="Times New Roman" w:hAnsi="Times New Roman" w:cs="Times New Roman"/>
          <w:sz w:val="24"/>
          <w:szCs w:val="24"/>
        </w:rPr>
        <w:t xml:space="preserve"> instead of the </w:t>
      </w:r>
      <w:proofErr w:type="spellStart"/>
      <w:r w:rsidRPr="00F01DEC">
        <w:rPr>
          <w:rFonts w:ascii="Times New Roman" w:hAnsi="Times New Roman" w:cs="Times New Roman"/>
          <w:sz w:val="24"/>
          <w:szCs w:val="24"/>
        </w:rPr>
        <w:t>Pentathalon</w:t>
      </w:r>
      <w:proofErr w:type="spellEnd"/>
      <w:r w:rsidRPr="00F01DEC">
        <w:rPr>
          <w:rFonts w:ascii="Times New Roman" w:hAnsi="Times New Roman" w:cs="Times New Roman"/>
          <w:sz w:val="24"/>
          <w:szCs w:val="24"/>
        </w:rPr>
        <w:t xml:space="preserve"> competition available at other tournaments. To be eligible, a competitor must enter four events, with at least one event in each of the three genres (limited preparation, public address, interpretation of literature). </w:t>
      </w:r>
    </w:p>
    <w:p w14:paraId="1196D4F5" w14:textId="77777777" w:rsidR="000630C4" w:rsidRPr="00F01DEC" w:rsidRDefault="000630C4" w:rsidP="000630C4">
      <w:pPr>
        <w:rPr>
          <w:rFonts w:ascii="Times New Roman" w:hAnsi="Times New Roman" w:cs="Times New Roman"/>
          <w:sz w:val="24"/>
          <w:szCs w:val="24"/>
        </w:rPr>
      </w:pPr>
      <w:r w:rsidRPr="00F01DEC">
        <w:rPr>
          <w:rFonts w:ascii="Times New Roman" w:hAnsi="Times New Roman" w:cs="Times New Roman"/>
          <w:i/>
          <w:sz w:val="24"/>
          <w:szCs w:val="24"/>
        </w:rPr>
        <w:t xml:space="preserve">Top Novice: </w:t>
      </w:r>
      <w:r w:rsidRPr="00F01DEC">
        <w:rPr>
          <w:rFonts w:ascii="Times New Roman" w:hAnsi="Times New Roman" w:cs="Times New Roman"/>
          <w:sz w:val="24"/>
          <w:szCs w:val="24"/>
        </w:rPr>
        <w:t>To be eligible for a top novice award, a student must be in the first year of competition. Novice competitors should be declared in submission of the entry and will be confirmed during tournament registration</w:t>
      </w:r>
    </w:p>
    <w:p w14:paraId="04BB76E7" w14:textId="21F93F2A" w:rsidR="00F01DEC" w:rsidRPr="00F01DEC" w:rsidRDefault="00F01DEC" w:rsidP="00F01DEC">
      <w:pPr>
        <w:jc w:val="center"/>
        <w:rPr>
          <w:rFonts w:ascii="Times New Roman" w:hAnsi="Times New Roman" w:cs="Times New Roman"/>
          <w:sz w:val="24"/>
          <w:szCs w:val="24"/>
        </w:rPr>
      </w:pPr>
      <w:r w:rsidRPr="00F01DEC">
        <w:rPr>
          <w:rFonts w:ascii="Times New Roman" w:hAnsi="Times New Roman" w:cs="Times New Roman"/>
          <w:sz w:val="24"/>
          <w:szCs w:val="24"/>
        </w:rPr>
        <w:t xml:space="preserve">Online Tournament Notes </w:t>
      </w:r>
    </w:p>
    <w:p w14:paraId="1225BAC8" w14:textId="77777777" w:rsidR="00F01DEC" w:rsidRPr="00F01DEC" w:rsidRDefault="00F01DEC" w:rsidP="00F01DEC">
      <w:pPr>
        <w:rPr>
          <w:rStyle w:val="Hyperlink"/>
          <w:rFonts w:ascii="Times New Roman" w:hAnsi="Times New Roman" w:cs="Times New Roman"/>
          <w:sz w:val="24"/>
          <w:szCs w:val="24"/>
        </w:rPr>
      </w:pPr>
      <w:r w:rsidRPr="00F01DEC">
        <w:rPr>
          <w:rStyle w:val="Hyperlink"/>
          <w:rFonts w:ascii="Times New Roman" w:hAnsi="Times New Roman" w:cs="Times New Roman"/>
          <w:color w:val="auto"/>
          <w:sz w:val="24"/>
          <w:szCs w:val="24"/>
          <w:u w:val="none"/>
        </w:rPr>
        <w:t>Below are a few guidelines to judging that we hope to promote at our tournament</w:t>
      </w:r>
      <w:r w:rsidRPr="00F01DEC">
        <w:rPr>
          <w:rStyle w:val="Hyperlink"/>
          <w:rFonts w:ascii="Times New Roman" w:hAnsi="Times New Roman" w:cs="Times New Roman"/>
          <w:sz w:val="24"/>
          <w:szCs w:val="24"/>
        </w:rPr>
        <w:t xml:space="preserve">. </w:t>
      </w:r>
    </w:p>
    <w:p w14:paraId="4C7B47A6"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Students are to be evaluated on the strength of content and delivery in their events. Issues with audiovisual production value should not enter into the evaluation of speakers. Many students will be speaking using whatever recording equipment they have available. We have made each competition round 90 minutes in case there are interruptions in connectivity or online access. </w:t>
      </w:r>
    </w:p>
    <w:p w14:paraId="30787F9A"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Some students will deliver their presentation sitting down. We believe that it should be up to the student to determine what is best for them in the situation. </w:t>
      </w:r>
    </w:p>
    <w:p w14:paraId="19C3F7B0"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Some students may have been able to acquire and assemble black books for their interpretation events. Again, we hope to accommodate a wide array of circumstances for students, so this should not positively or negatively affect their evaluation. </w:t>
      </w:r>
    </w:p>
    <w:p w14:paraId="0E01CC05"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lastRenderedPageBreak/>
        <w:t xml:space="preserve">Both competitors and judges should do the best they can to participate using the most reliable technology and internet access they can acquire. </w:t>
      </w:r>
    </w:p>
    <w:p w14:paraId="75FC8E51"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Competitors and judges should participate from an area that is as distraction-free as possible. </w:t>
      </w:r>
    </w:p>
    <w:p w14:paraId="74ECA399"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All participants in the activity should please silence alerts or other audio that can distract a judge or competitor. </w:t>
      </w:r>
    </w:p>
    <w:p w14:paraId="354D0D42"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All participants should mute themselves when not speaking. </w:t>
      </w:r>
    </w:p>
    <w:p w14:paraId="68026D5F" w14:textId="77777777" w:rsidR="00F01DEC" w:rsidRPr="00F01DEC" w:rsidRDefault="00F01DEC" w:rsidP="00F01DEC">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E-ballots should, as much as possible, include constructive feedback that both emphasizes the speakers’ strengths, as well as actions that could improve their performances. </w:t>
      </w:r>
    </w:p>
    <w:p w14:paraId="61012E71" w14:textId="179BCA7B" w:rsidR="00093EB5" w:rsidRDefault="00F01DEC" w:rsidP="00093EB5">
      <w:pPr>
        <w:pStyle w:val="ListParagraph"/>
        <w:numPr>
          <w:ilvl w:val="0"/>
          <w:numId w:val="1"/>
        </w:numPr>
        <w:rPr>
          <w:rFonts w:ascii="Times New Roman" w:hAnsi="Times New Roman" w:cs="Times New Roman"/>
          <w:sz w:val="24"/>
          <w:szCs w:val="24"/>
        </w:rPr>
      </w:pPr>
      <w:r w:rsidRPr="00F01DEC">
        <w:rPr>
          <w:rFonts w:ascii="Times New Roman" w:hAnsi="Times New Roman" w:cs="Times New Roman"/>
          <w:sz w:val="24"/>
          <w:szCs w:val="24"/>
        </w:rPr>
        <w:t xml:space="preserve">While we cannot be together in person, the etiquette for audience members should still be observed. If you are visible on video, either as a competitor/audience member or judge, please be mindful of nonverbal behaviors and possible distractions. </w:t>
      </w:r>
    </w:p>
    <w:p w14:paraId="0AA92FCF" w14:textId="0176EC99" w:rsidR="00580F6F" w:rsidRPr="00093EB5" w:rsidRDefault="00093EB5" w:rsidP="00093EB5">
      <w:pPr>
        <w:rPr>
          <w:rFonts w:ascii="Times New Roman" w:hAnsi="Times New Roman" w:cs="Times New Roman"/>
          <w:kern w:val="0"/>
          <w:sz w:val="24"/>
          <w:szCs w:val="24"/>
          <w14:ligatures w14:val="none"/>
        </w:rPr>
      </w:pPr>
      <w:r>
        <w:rPr>
          <w:rFonts w:ascii="Times New Roman" w:hAnsi="Times New Roman" w:cs="Times New Roman"/>
          <w:sz w:val="24"/>
          <w:szCs w:val="24"/>
        </w:rPr>
        <w:br w:type="page"/>
      </w:r>
    </w:p>
    <w:p w14:paraId="2AB4C773" w14:textId="1CBC00F5" w:rsidR="00EB5AE9" w:rsidRDefault="00EB5AE9" w:rsidP="00EB5AE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Tournament Schedule</w:t>
      </w:r>
    </w:p>
    <w:p w14:paraId="737D8321" w14:textId="1D54B4A4" w:rsidR="00AF1569" w:rsidRDefault="00AF1569" w:rsidP="00EB5AE9">
      <w:pPr>
        <w:spacing w:line="240" w:lineRule="auto"/>
        <w:jc w:val="center"/>
        <w:rPr>
          <w:rFonts w:ascii="Times New Roman" w:hAnsi="Times New Roman" w:cs="Times New Roman"/>
          <w:sz w:val="24"/>
          <w:szCs w:val="24"/>
        </w:rPr>
      </w:pPr>
      <w:r>
        <w:rPr>
          <w:rFonts w:ascii="Times New Roman" w:hAnsi="Times New Roman" w:cs="Times New Roman"/>
          <w:sz w:val="24"/>
          <w:szCs w:val="24"/>
        </w:rPr>
        <w:t>All Time Zones are EASTERN TIME</w:t>
      </w:r>
    </w:p>
    <w:tbl>
      <w:tblPr>
        <w:tblStyle w:val="TableGrid"/>
        <w:tblW w:w="0" w:type="auto"/>
        <w:tblInd w:w="0" w:type="dxa"/>
        <w:tblLook w:val="04A0" w:firstRow="1" w:lastRow="0" w:firstColumn="1" w:lastColumn="0" w:noHBand="0" w:noVBand="1"/>
      </w:tblPr>
      <w:tblGrid>
        <w:gridCol w:w="2335"/>
        <w:gridCol w:w="7015"/>
      </w:tblGrid>
      <w:tr w:rsidR="00EB5AE9" w14:paraId="434DCA6A" w14:textId="77777777" w:rsidTr="00EB5AE9">
        <w:tc>
          <w:tcPr>
            <w:tcW w:w="9350" w:type="dxa"/>
            <w:gridSpan w:val="2"/>
            <w:tcBorders>
              <w:top w:val="single" w:sz="4" w:space="0" w:color="auto"/>
              <w:left w:val="single" w:sz="4" w:space="0" w:color="auto"/>
              <w:bottom w:val="single" w:sz="4" w:space="0" w:color="auto"/>
              <w:right w:val="single" w:sz="4" w:space="0" w:color="auto"/>
            </w:tcBorders>
            <w:hideMark/>
          </w:tcPr>
          <w:p w14:paraId="610621DB"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Friday (IPDA)</w:t>
            </w:r>
          </w:p>
        </w:tc>
      </w:tr>
      <w:tr w:rsidR="00EB5AE9" w14:paraId="3FA971A6"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1A5B2804"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Time (EST)</w:t>
            </w:r>
          </w:p>
        </w:tc>
        <w:tc>
          <w:tcPr>
            <w:tcW w:w="7015" w:type="dxa"/>
            <w:tcBorders>
              <w:top w:val="single" w:sz="4" w:space="0" w:color="auto"/>
              <w:left w:val="single" w:sz="4" w:space="0" w:color="auto"/>
              <w:bottom w:val="single" w:sz="4" w:space="0" w:color="auto"/>
              <w:right w:val="single" w:sz="4" w:space="0" w:color="auto"/>
            </w:tcBorders>
            <w:hideMark/>
          </w:tcPr>
          <w:p w14:paraId="361ADD52"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Events</w:t>
            </w:r>
          </w:p>
        </w:tc>
      </w:tr>
      <w:tr w:rsidR="00EB5AE9" w14:paraId="63062054"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6279C57E" w14:textId="07433998" w:rsidR="00EB5AE9" w:rsidRDefault="00AF1569">
            <w:pPr>
              <w:jc w:val="center"/>
              <w:rPr>
                <w:rFonts w:ascii="Times New Roman" w:hAnsi="Times New Roman" w:cs="Times New Roman"/>
                <w:sz w:val="24"/>
                <w:szCs w:val="24"/>
              </w:rPr>
            </w:pPr>
            <w:r>
              <w:rPr>
                <w:rFonts w:ascii="Times New Roman" w:hAnsi="Times New Roman" w:cs="Times New Roman"/>
                <w:sz w:val="24"/>
                <w:szCs w:val="24"/>
              </w:rPr>
              <w:t xml:space="preserve">9:30 am </w:t>
            </w:r>
          </w:p>
        </w:tc>
        <w:tc>
          <w:tcPr>
            <w:tcW w:w="7015" w:type="dxa"/>
            <w:tcBorders>
              <w:top w:val="single" w:sz="4" w:space="0" w:color="auto"/>
              <w:left w:val="single" w:sz="4" w:space="0" w:color="auto"/>
              <w:bottom w:val="single" w:sz="4" w:space="0" w:color="auto"/>
              <w:right w:val="single" w:sz="4" w:space="0" w:color="auto"/>
            </w:tcBorders>
            <w:hideMark/>
          </w:tcPr>
          <w:p w14:paraId="749A6AF5"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Check in</w:t>
            </w:r>
          </w:p>
        </w:tc>
      </w:tr>
      <w:tr w:rsidR="00EB5AE9" w14:paraId="6BFB285B"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7D1322EF" w14:textId="7103750D" w:rsidR="00EB5AE9" w:rsidRDefault="00EB5AE9">
            <w:pPr>
              <w:jc w:val="center"/>
              <w:rPr>
                <w:rFonts w:ascii="Times New Roman" w:hAnsi="Times New Roman" w:cs="Times New Roman"/>
                <w:sz w:val="24"/>
                <w:szCs w:val="24"/>
              </w:rPr>
            </w:pPr>
            <w:r>
              <w:rPr>
                <w:rFonts w:ascii="Times New Roman" w:hAnsi="Times New Roman" w:cs="Times New Roman"/>
                <w:sz w:val="24"/>
                <w:szCs w:val="24"/>
              </w:rPr>
              <w:t>10:</w:t>
            </w:r>
            <w:r w:rsidR="00AF1569">
              <w:rPr>
                <w:rFonts w:ascii="Times New Roman" w:hAnsi="Times New Roman" w:cs="Times New Roman"/>
                <w:sz w:val="24"/>
                <w:szCs w:val="24"/>
              </w:rPr>
              <w:t>00</w:t>
            </w:r>
            <w:r w:rsidR="00215C2C">
              <w:rPr>
                <w:rFonts w:ascii="Times New Roman" w:hAnsi="Times New Roman" w:cs="Times New Roman"/>
                <w:sz w:val="24"/>
                <w:szCs w:val="24"/>
              </w:rPr>
              <w:t xml:space="preserve"> </w:t>
            </w:r>
            <w:r>
              <w:rPr>
                <w:rFonts w:ascii="Times New Roman" w:hAnsi="Times New Roman" w:cs="Times New Roman"/>
                <w:sz w:val="24"/>
                <w:szCs w:val="24"/>
              </w:rPr>
              <w:t>am</w:t>
            </w:r>
          </w:p>
        </w:tc>
        <w:tc>
          <w:tcPr>
            <w:tcW w:w="7015" w:type="dxa"/>
            <w:tcBorders>
              <w:top w:val="single" w:sz="4" w:space="0" w:color="auto"/>
              <w:left w:val="single" w:sz="4" w:space="0" w:color="auto"/>
              <w:bottom w:val="single" w:sz="4" w:space="0" w:color="auto"/>
              <w:right w:val="single" w:sz="4" w:space="0" w:color="auto"/>
            </w:tcBorders>
            <w:hideMark/>
          </w:tcPr>
          <w:p w14:paraId="623024A8" w14:textId="44A30964" w:rsidR="00EB5AE9" w:rsidRDefault="00EB5AE9">
            <w:pPr>
              <w:jc w:val="center"/>
              <w:rPr>
                <w:rFonts w:ascii="Times New Roman" w:hAnsi="Times New Roman" w:cs="Times New Roman"/>
                <w:sz w:val="24"/>
                <w:szCs w:val="24"/>
              </w:rPr>
            </w:pPr>
            <w:r>
              <w:rPr>
                <w:rFonts w:ascii="Times New Roman" w:hAnsi="Times New Roman" w:cs="Times New Roman"/>
                <w:sz w:val="24"/>
                <w:szCs w:val="24"/>
              </w:rPr>
              <w:t xml:space="preserve">Rd 1 IPDA Draw (Speak at </w:t>
            </w:r>
            <w:r w:rsidR="00AF1569">
              <w:rPr>
                <w:rFonts w:ascii="Times New Roman" w:hAnsi="Times New Roman" w:cs="Times New Roman"/>
                <w:sz w:val="24"/>
                <w:szCs w:val="24"/>
              </w:rPr>
              <w:t>10:30</w:t>
            </w:r>
            <w:r w:rsidR="00D03611">
              <w:rPr>
                <w:rFonts w:ascii="Times New Roman" w:hAnsi="Times New Roman" w:cs="Times New Roman"/>
                <w:sz w:val="24"/>
                <w:szCs w:val="24"/>
              </w:rPr>
              <w:t xml:space="preserve"> am</w:t>
            </w:r>
            <w:r>
              <w:rPr>
                <w:rFonts w:ascii="Times New Roman" w:hAnsi="Times New Roman" w:cs="Times New Roman"/>
                <w:sz w:val="24"/>
                <w:szCs w:val="24"/>
              </w:rPr>
              <w:t>)</w:t>
            </w:r>
          </w:p>
        </w:tc>
      </w:tr>
      <w:tr w:rsidR="00EB5AE9" w14:paraId="0A8E1E33"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1D481768" w14:textId="1AE97182" w:rsidR="00EB5AE9" w:rsidRDefault="00EB5AE9">
            <w:pPr>
              <w:jc w:val="center"/>
              <w:rPr>
                <w:rFonts w:ascii="Times New Roman" w:hAnsi="Times New Roman" w:cs="Times New Roman"/>
                <w:sz w:val="24"/>
                <w:szCs w:val="24"/>
              </w:rPr>
            </w:pPr>
            <w:r>
              <w:rPr>
                <w:rFonts w:ascii="Times New Roman" w:hAnsi="Times New Roman" w:cs="Times New Roman"/>
                <w:sz w:val="24"/>
                <w:szCs w:val="24"/>
              </w:rPr>
              <w:t>11:</w:t>
            </w:r>
            <w:r w:rsidR="00AF1569">
              <w:rPr>
                <w:rFonts w:ascii="Times New Roman" w:hAnsi="Times New Roman" w:cs="Times New Roman"/>
                <w:sz w:val="24"/>
                <w:szCs w:val="24"/>
              </w:rPr>
              <w:t xml:space="preserve">30 </w:t>
            </w:r>
            <w:r>
              <w:rPr>
                <w:rFonts w:ascii="Times New Roman" w:hAnsi="Times New Roman" w:cs="Times New Roman"/>
                <w:sz w:val="24"/>
                <w:szCs w:val="24"/>
              </w:rPr>
              <w:t>am</w:t>
            </w:r>
          </w:p>
        </w:tc>
        <w:tc>
          <w:tcPr>
            <w:tcW w:w="7015" w:type="dxa"/>
            <w:tcBorders>
              <w:top w:val="single" w:sz="4" w:space="0" w:color="auto"/>
              <w:left w:val="single" w:sz="4" w:space="0" w:color="auto"/>
              <w:bottom w:val="single" w:sz="4" w:space="0" w:color="auto"/>
              <w:right w:val="single" w:sz="4" w:space="0" w:color="auto"/>
            </w:tcBorders>
            <w:hideMark/>
          </w:tcPr>
          <w:p w14:paraId="71B6BD6E" w14:textId="5B6BDECB" w:rsidR="00EB5AE9" w:rsidRDefault="00EB5AE9">
            <w:pPr>
              <w:jc w:val="center"/>
              <w:rPr>
                <w:rFonts w:ascii="Times New Roman" w:hAnsi="Times New Roman" w:cs="Times New Roman"/>
                <w:sz w:val="24"/>
                <w:szCs w:val="24"/>
              </w:rPr>
            </w:pPr>
            <w:r>
              <w:rPr>
                <w:rFonts w:ascii="Times New Roman" w:hAnsi="Times New Roman" w:cs="Times New Roman"/>
                <w:sz w:val="24"/>
                <w:szCs w:val="24"/>
              </w:rPr>
              <w:t xml:space="preserve">Rd 2 IPDA Draw (Speak </w:t>
            </w:r>
            <w:r w:rsidR="00AF1569">
              <w:rPr>
                <w:rFonts w:ascii="Times New Roman" w:hAnsi="Times New Roman" w:cs="Times New Roman"/>
                <w:sz w:val="24"/>
                <w:szCs w:val="24"/>
              </w:rPr>
              <w:t>12:00 pm</w:t>
            </w:r>
            <w:r>
              <w:rPr>
                <w:rFonts w:ascii="Times New Roman" w:hAnsi="Times New Roman" w:cs="Times New Roman"/>
                <w:sz w:val="24"/>
                <w:szCs w:val="24"/>
              </w:rPr>
              <w:t>)</w:t>
            </w:r>
          </w:p>
        </w:tc>
      </w:tr>
      <w:tr w:rsidR="00215C2C" w14:paraId="38273A4F" w14:textId="77777777" w:rsidTr="00EB5AE9">
        <w:tc>
          <w:tcPr>
            <w:tcW w:w="2335" w:type="dxa"/>
            <w:tcBorders>
              <w:top w:val="single" w:sz="4" w:space="0" w:color="auto"/>
              <w:left w:val="single" w:sz="4" w:space="0" w:color="auto"/>
              <w:bottom w:val="single" w:sz="4" w:space="0" w:color="auto"/>
              <w:right w:val="single" w:sz="4" w:space="0" w:color="auto"/>
            </w:tcBorders>
          </w:tcPr>
          <w:p w14:paraId="561F2228" w14:textId="0E7660ED" w:rsidR="00215C2C" w:rsidRDefault="00215C2C">
            <w:pPr>
              <w:jc w:val="center"/>
              <w:rPr>
                <w:rFonts w:ascii="Times New Roman" w:hAnsi="Times New Roman" w:cs="Times New Roman"/>
                <w:sz w:val="24"/>
                <w:szCs w:val="24"/>
              </w:rPr>
            </w:pPr>
            <w:r>
              <w:rPr>
                <w:rFonts w:ascii="Times New Roman" w:hAnsi="Times New Roman" w:cs="Times New Roman"/>
                <w:sz w:val="24"/>
                <w:szCs w:val="24"/>
              </w:rPr>
              <w:t xml:space="preserve">12:30 pm </w:t>
            </w:r>
          </w:p>
        </w:tc>
        <w:tc>
          <w:tcPr>
            <w:tcW w:w="7015" w:type="dxa"/>
            <w:tcBorders>
              <w:top w:val="single" w:sz="4" w:space="0" w:color="auto"/>
              <w:left w:val="single" w:sz="4" w:space="0" w:color="auto"/>
              <w:bottom w:val="single" w:sz="4" w:space="0" w:color="auto"/>
              <w:right w:val="single" w:sz="4" w:space="0" w:color="auto"/>
            </w:tcBorders>
          </w:tcPr>
          <w:p w14:paraId="036E43AF" w14:textId="1772B16D" w:rsidR="00215C2C" w:rsidRDefault="00215C2C">
            <w:pPr>
              <w:jc w:val="center"/>
              <w:rPr>
                <w:rFonts w:ascii="Times New Roman" w:hAnsi="Times New Roman" w:cs="Times New Roman"/>
                <w:sz w:val="24"/>
                <w:szCs w:val="24"/>
              </w:rPr>
            </w:pPr>
            <w:r>
              <w:rPr>
                <w:rFonts w:ascii="Times New Roman" w:hAnsi="Times New Roman" w:cs="Times New Roman"/>
                <w:sz w:val="24"/>
                <w:szCs w:val="24"/>
              </w:rPr>
              <w:t xml:space="preserve">LUNCH BREAK </w:t>
            </w:r>
          </w:p>
        </w:tc>
      </w:tr>
      <w:tr w:rsidR="00EB5AE9" w14:paraId="5B6E7658"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09293A1C" w14:textId="7615D780" w:rsidR="00EB5AE9" w:rsidRDefault="00EB5AE9">
            <w:pPr>
              <w:jc w:val="center"/>
              <w:rPr>
                <w:rFonts w:ascii="Times New Roman" w:hAnsi="Times New Roman" w:cs="Times New Roman"/>
                <w:sz w:val="24"/>
                <w:szCs w:val="24"/>
              </w:rPr>
            </w:pPr>
            <w:r>
              <w:rPr>
                <w:rFonts w:ascii="Times New Roman" w:hAnsi="Times New Roman" w:cs="Times New Roman"/>
                <w:sz w:val="24"/>
                <w:szCs w:val="24"/>
              </w:rPr>
              <w:t>1:</w:t>
            </w:r>
            <w:r w:rsidR="00AF1569">
              <w:rPr>
                <w:rFonts w:ascii="Times New Roman" w:hAnsi="Times New Roman" w:cs="Times New Roman"/>
                <w:sz w:val="24"/>
                <w:szCs w:val="24"/>
              </w:rPr>
              <w:t xml:space="preserve">30 </w:t>
            </w:r>
            <w:r>
              <w:rPr>
                <w:rFonts w:ascii="Times New Roman" w:hAnsi="Times New Roman" w:cs="Times New Roman"/>
                <w:sz w:val="24"/>
                <w:szCs w:val="24"/>
              </w:rPr>
              <w:t>pm</w:t>
            </w:r>
          </w:p>
        </w:tc>
        <w:tc>
          <w:tcPr>
            <w:tcW w:w="7015" w:type="dxa"/>
            <w:tcBorders>
              <w:top w:val="single" w:sz="4" w:space="0" w:color="auto"/>
              <w:left w:val="single" w:sz="4" w:space="0" w:color="auto"/>
              <w:bottom w:val="single" w:sz="4" w:space="0" w:color="auto"/>
              <w:right w:val="single" w:sz="4" w:space="0" w:color="auto"/>
            </w:tcBorders>
            <w:hideMark/>
          </w:tcPr>
          <w:p w14:paraId="0DA704C3" w14:textId="59125964" w:rsidR="00EB5AE9" w:rsidRDefault="00EB5AE9">
            <w:pPr>
              <w:jc w:val="center"/>
              <w:rPr>
                <w:rFonts w:ascii="Times New Roman" w:hAnsi="Times New Roman" w:cs="Times New Roman"/>
                <w:sz w:val="24"/>
                <w:szCs w:val="24"/>
              </w:rPr>
            </w:pPr>
            <w:r>
              <w:rPr>
                <w:rFonts w:ascii="Times New Roman" w:hAnsi="Times New Roman" w:cs="Times New Roman"/>
                <w:sz w:val="24"/>
                <w:szCs w:val="24"/>
              </w:rPr>
              <w:t xml:space="preserve">Rd 3 IPDA Draw (Speak </w:t>
            </w:r>
            <w:r w:rsidR="00AF1569">
              <w:rPr>
                <w:rFonts w:ascii="Times New Roman" w:hAnsi="Times New Roman" w:cs="Times New Roman"/>
                <w:sz w:val="24"/>
                <w:szCs w:val="24"/>
              </w:rPr>
              <w:t>at 2:00 pm</w:t>
            </w:r>
            <w:r>
              <w:rPr>
                <w:rFonts w:ascii="Times New Roman" w:hAnsi="Times New Roman" w:cs="Times New Roman"/>
                <w:sz w:val="24"/>
                <w:szCs w:val="24"/>
              </w:rPr>
              <w:t>)</w:t>
            </w:r>
          </w:p>
        </w:tc>
      </w:tr>
      <w:tr w:rsidR="00EB5AE9" w14:paraId="52FB80CB"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37BEEF14" w14:textId="47182F56" w:rsidR="00EB5AE9" w:rsidRDefault="00E568CE">
            <w:pPr>
              <w:jc w:val="center"/>
              <w:rPr>
                <w:rFonts w:ascii="Times New Roman" w:hAnsi="Times New Roman" w:cs="Times New Roman"/>
                <w:sz w:val="24"/>
                <w:szCs w:val="24"/>
              </w:rPr>
            </w:pPr>
            <w:r>
              <w:rPr>
                <w:rFonts w:ascii="Times New Roman" w:hAnsi="Times New Roman" w:cs="Times New Roman"/>
                <w:sz w:val="24"/>
                <w:szCs w:val="24"/>
              </w:rPr>
              <w:t>3:00</w:t>
            </w:r>
            <w:r w:rsidR="00215C2C">
              <w:rPr>
                <w:rFonts w:ascii="Times New Roman" w:hAnsi="Times New Roman" w:cs="Times New Roman"/>
                <w:sz w:val="24"/>
                <w:szCs w:val="24"/>
              </w:rPr>
              <w:t xml:space="preserve"> </w:t>
            </w:r>
            <w:r w:rsidR="00EB5AE9">
              <w:rPr>
                <w:rFonts w:ascii="Times New Roman" w:hAnsi="Times New Roman" w:cs="Times New Roman"/>
                <w:sz w:val="24"/>
                <w:szCs w:val="24"/>
              </w:rPr>
              <w:t>pm</w:t>
            </w:r>
          </w:p>
        </w:tc>
        <w:tc>
          <w:tcPr>
            <w:tcW w:w="7015" w:type="dxa"/>
            <w:tcBorders>
              <w:top w:val="single" w:sz="4" w:space="0" w:color="auto"/>
              <w:left w:val="single" w:sz="4" w:space="0" w:color="auto"/>
              <w:bottom w:val="single" w:sz="4" w:space="0" w:color="auto"/>
              <w:right w:val="single" w:sz="4" w:space="0" w:color="auto"/>
            </w:tcBorders>
            <w:hideMark/>
          </w:tcPr>
          <w:p w14:paraId="32E69554" w14:textId="11D83271" w:rsidR="00EB5AE9" w:rsidRDefault="00EB5AE9">
            <w:pPr>
              <w:jc w:val="center"/>
              <w:rPr>
                <w:rFonts w:ascii="Times New Roman" w:hAnsi="Times New Roman" w:cs="Times New Roman"/>
                <w:sz w:val="24"/>
                <w:szCs w:val="24"/>
              </w:rPr>
            </w:pPr>
            <w:r>
              <w:rPr>
                <w:rFonts w:ascii="Times New Roman" w:hAnsi="Times New Roman" w:cs="Times New Roman"/>
                <w:sz w:val="24"/>
                <w:szCs w:val="24"/>
              </w:rPr>
              <w:t xml:space="preserve">Rd 4 IPDA Draw (Speak </w:t>
            </w:r>
            <w:r w:rsidR="00215C2C">
              <w:rPr>
                <w:rFonts w:ascii="Times New Roman" w:hAnsi="Times New Roman" w:cs="Times New Roman"/>
                <w:sz w:val="24"/>
                <w:szCs w:val="24"/>
              </w:rPr>
              <w:t xml:space="preserve">at </w:t>
            </w:r>
            <w:r>
              <w:rPr>
                <w:rFonts w:ascii="Times New Roman" w:hAnsi="Times New Roman" w:cs="Times New Roman"/>
                <w:sz w:val="24"/>
                <w:szCs w:val="24"/>
              </w:rPr>
              <w:t>3:</w:t>
            </w:r>
            <w:r w:rsidR="00E568CE">
              <w:rPr>
                <w:rFonts w:ascii="Times New Roman" w:hAnsi="Times New Roman" w:cs="Times New Roman"/>
                <w:sz w:val="24"/>
                <w:szCs w:val="24"/>
              </w:rPr>
              <w:t xml:space="preserve">30 </w:t>
            </w:r>
            <w:r w:rsidR="00D03611">
              <w:rPr>
                <w:rFonts w:ascii="Times New Roman" w:hAnsi="Times New Roman" w:cs="Times New Roman"/>
                <w:sz w:val="24"/>
                <w:szCs w:val="24"/>
              </w:rPr>
              <w:t>pm</w:t>
            </w:r>
            <w:r>
              <w:rPr>
                <w:rFonts w:ascii="Times New Roman" w:hAnsi="Times New Roman" w:cs="Times New Roman"/>
                <w:sz w:val="24"/>
                <w:szCs w:val="24"/>
              </w:rPr>
              <w:t>)</w:t>
            </w:r>
          </w:p>
        </w:tc>
      </w:tr>
      <w:tr w:rsidR="00EB5AE9" w14:paraId="37C5ED91"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1588DE50" w14:textId="7575B30E" w:rsidR="00EB5AE9" w:rsidRDefault="00EB5AE9">
            <w:pPr>
              <w:jc w:val="center"/>
              <w:rPr>
                <w:rFonts w:ascii="Times New Roman" w:hAnsi="Times New Roman" w:cs="Times New Roman"/>
                <w:sz w:val="24"/>
                <w:szCs w:val="24"/>
              </w:rPr>
            </w:pPr>
            <w:r>
              <w:rPr>
                <w:rFonts w:ascii="Times New Roman" w:hAnsi="Times New Roman" w:cs="Times New Roman"/>
                <w:sz w:val="24"/>
                <w:szCs w:val="24"/>
              </w:rPr>
              <w:t>4:</w:t>
            </w:r>
            <w:r w:rsidR="00E568CE">
              <w:rPr>
                <w:rFonts w:ascii="Times New Roman" w:hAnsi="Times New Roman" w:cs="Times New Roman"/>
                <w:sz w:val="24"/>
                <w:szCs w:val="24"/>
              </w:rPr>
              <w:t>30</w:t>
            </w:r>
            <w:r w:rsidR="00215C2C">
              <w:rPr>
                <w:rFonts w:ascii="Times New Roman" w:hAnsi="Times New Roman" w:cs="Times New Roman"/>
                <w:sz w:val="24"/>
                <w:szCs w:val="24"/>
              </w:rPr>
              <w:t xml:space="preserve"> </w:t>
            </w:r>
            <w:r>
              <w:rPr>
                <w:rFonts w:ascii="Times New Roman" w:hAnsi="Times New Roman" w:cs="Times New Roman"/>
                <w:sz w:val="24"/>
                <w:szCs w:val="24"/>
              </w:rPr>
              <w:t>pm</w:t>
            </w:r>
          </w:p>
        </w:tc>
        <w:tc>
          <w:tcPr>
            <w:tcW w:w="7015" w:type="dxa"/>
            <w:tcBorders>
              <w:top w:val="single" w:sz="4" w:space="0" w:color="auto"/>
              <w:left w:val="single" w:sz="4" w:space="0" w:color="auto"/>
              <w:bottom w:val="single" w:sz="4" w:space="0" w:color="auto"/>
              <w:right w:val="single" w:sz="4" w:space="0" w:color="auto"/>
            </w:tcBorders>
            <w:hideMark/>
          </w:tcPr>
          <w:p w14:paraId="3EC5727D"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Quarters IPDA</w:t>
            </w:r>
          </w:p>
        </w:tc>
      </w:tr>
      <w:tr w:rsidR="00EB5AE9" w14:paraId="73DB47FF"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3F37AA71" w14:textId="5C4CDF66" w:rsidR="00EB5AE9" w:rsidRDefault="00EB5AE9">
            <w:pPr>
              <w:jc w:val="center"/>
              <w:rPr>
                <w:rFonts w:ascii="Times New Roman" w:hAnsi="Times New Roman" w:cs="Times New Roman"/>
                <w:sz w:val="24"/>
                <w:szCs w:val="24"/>
              </w:rPr>
            </w:pPr>
            <w:r>
              <w:rPr>
                <w:rFonts w:ascii="Times New Roman" w:hAnsi="Times New Roman" w:cs="Times New Roman"/>
                <w:sz w:val="24"/>
                <w:szCs w:val="24"/>
              </w:rPr>
              <w:t>5:</w:t>
            </w:r>
            <w:r w:rsidR="00E568CE">
              <w:rPr>
                <w:rFonts w:ascii="Times New Roman" w:hAnsi="Times New Roman" w:cs="Times New Roman"/>
                <w:sz w:val="24"/>
                <w:szCs w:val="24"/>
              </w:rPr>
              <w:t>45</w:t>
            </w:r>
            <w:r w:rsidR="00215C2C">
              <w:rPr>
                <w:rFonts w:ascii="Times New Roman" w:hAnsi="Times New Roman" w:cs="Times New Roman"/>
                <w:sz w:val="24"/>
                <w:szCs w:val="24"/>
              </w:rPr>
              <w:t xml:space="preserve"> p</w:t>
            </w:r>
            <w:r>
              <w:rPr>
                <w:rFonts w:ascii="Times New Roman" w:hAnsi="Times New Roman" w:cs="Times New Roman"/>
                <w:sz w:val="24"/>
                <w:szCs w:val="24"/>
              </w:rPr>
              <w:t>m</w:t>
            </w:r>
          </w:p>
        </w:tc>
        <w:tc>
          <w:tcPr>
            <w:tcW w:w="7015" w:type="dxa"/>
            <w:tcBorders>
              <w:top w:val="single" w:sz="4" w:space="0" w:color="auto"/>
              <w:left w:val="single" w:sz="4" w:space="0" w:color="auto"/>
              <w:bottom w:val="single" w:sz="4" w:space="0" w:color="auto"/>
              <w:right w:val="single" w:sz="4" w:space="0" w:color="auto"/>
            </w:tcBorders>
            <w:hideMark/>
          </w:tcPr>
          <w:p w14:paraId="559297ED"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Sems IPDA</w:t>
            </w:r>
          </w:p>
        </w:tc>
      </w:tr>
      <w:tr w:rsidR="00EB5AE9" w14:paraId="22AEB0EB"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3E65E6DE" w14:textId="43747657" w:rsidR="00EB5AE9" w:rsidRDefault="00E568CE">
            <w:pPr>
              <w:jc w:val="center"/>
              <w:rPr>
                <w:rFonts w:ascii="Times New Roman" w:hAnsi="Times New Roman" w:cs="Times New Roman"/>
                <w:sz w:val="24"/>
                <w:szCs w:val="24"/>
              </w:rPr>
            </w:pPr>
            <w:r>
              <w:rPr>
                <w:rFonts w:ascii="Times New Roman" w:hAnsi="Times New Roman" w:cs="Times New Roman"/>
                <w:sz w:val="24"/>
                <w:szCs w:val="24"/>
              </w:rPr>
              <w:t>7:15</w:t>
            </w:r>
            <w:r w:rsidR="00215C2C">
              <w:rPr>
                <w:rFonts w:ascii="Times New Roman" w:hAnsi="Times New Roman" w:cs="Times New Roman"/>
                <w:sz w:val="24"/>
                <w:szCs w:val="24"/>
              </w:rPr>
              <w:t xml:space="preserve"> </w:t>
            </w:r>
            <w:r w:rsidR="00EB5AE9">
              <w:rPr>
                <w:rFonts w:ascii="Times New Roman" w:hAnsi="Times New Roman" w:cs="Times New Roman"/>
                <w:sz w:val="24"/>
                <w:szCs w:val="24"/>
              </w:rPr>
              <w:t>pm</w:t>
            </w:r>
          </w:p>
        </w:tc>
        <w:tc>
          <w:tcPr>
            <w:tcW w:w="7015" w:type="dxa"/>
            <w:tcBorders>
              <w:top w:val="single" w:sz="4" w:space="0" w:color="auto"/>
              <w:left w:val="single" w:sz="4" w:space="0" w:color="auto"/>
              <w:bottom w:val="single" w:sz="4" w:space="0" w:color="auto"/>
              <w:right w:val="single" w:sz="4" w:space="0" w:color="auto"/>
            </w:tcBorders>
            <w:hideMark/>
          </w:tcPr>
          <w:p w14:paraId="66569568"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Finals IPDA</w:t>
            </w:r>
          </w:p>
        </w:tc>
      </w:tr>
      <w:tr w:rsidR="00EB5AE9" w14:paraId="1BD6C398" w14:textId="77777777" w:rsidTr="00EB5AE9">
        <w:tc>
          <w:tcPr>
            <w:tcW w:w="9350" w:type="dxa"/>
            <w:gridSpan w:val="2"/>
            <w:tcBorders>
              <w:top w:val="single" w:sz="4" w:space="0" w:color="auto"/>
              <w:left w:val="single" w:sz="4" w:space="0" w:color="auto"/>
              <w:bottom w:val="single" w:sz="4" w:space="0" w:color="auto"/>
              <w:right w:val="single" w:sz="4" w:space="0" w:color="auto"/>
            </w:tcBorders>
          </w:tcPr>
          <w:p w14:paraId="22C5DDB2" w14:textId="77777777" w:rsidR="00EB5AE9" w:rsidRDefault="00EB5AE9">
            <w:pPr>
              <w:jc w:val="center"/>
              <w:rPr>
                <w:rFonts w:ascii="Times New Roman" w:hAnsi="Times New Roman" w:cs="Times New Roman"/>
                <w:sz w:val="24"/>
                <w:szCs w:val="24"/>
              </w:rPr>
            </w:pPr>
          </w:p>
        </w:tc>
      </w:tr>
      <w:tr w:rsidR="00EB5AE9" w14:paraId="2132F18C" w14:textId="77777777" w:rsidTr="00EB5AE9">
        <w:tc>
          <w:tcPr>
            <w:tcW w:w="9350" w:type="dxa"/>
            <w:gridSpan w:val="2"/>
            <w:tcBorders>
              <w:top w:val="single" w:sz="4" w:space="0" w:color="auto"/>
              <w:left w:val="single" w:sz="4" w:space="0" w:color="auto"/>
              <w:bottom w:val="single" w:sz="4" w:space="0" w:color="auto"/>
              <w:right w:val="single" w:sz="4" w:space="0" w:color="auto"/>
            </w:tcBorders>
            <w:hideMark/>
          </w:tcPr>
          <w:p w14:paraId="191A4E1A"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Saturday (Individual Events)</w:t>
            </w:r>
          </w:p>
        </w:tc>
      </w:tr>
      <w:tr w:rsidR="00EB5AE9" w14:paraId="36C73D4F"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3A6940E1"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8:30am</w:t>
            </w:r>
          </w:p>
        </w:tc>
        <w:tc>
          <w:tcPr>
            <w:tcW w:w="7015" w:type="dxa"/>
            <w:tcBorders>
              <w:top w:val="single" w:sz="4" w:space="0" w:color="auto"/>
              <w:left w:val="single" w:sz="4" w:space="0" w:color="auto"/>
              <w:bottom w:val="single" w:sz="4" w:space="0" w:color="auto"/>
              <w:right w:val="single" w:sz="4" w:space="0" w:color="auto"/>
            </w:tcBorders>
            <w:hideMark/>
          </w:tcPr>
          <w:p w14:paraId="72EADA57"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Check-In</w:t>
            </w:r>
          </w:p>
        </w:tc>
      </w:tr>
      <w:tr w:rsidR="00EB5AE9" w14:paraId="3EA4CC97"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1487C35D"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9:00am</w:t>
            </w:r>
          </w:p>
        </w:tc>
        <w:tc>
          <w:tcPr>
            <w:tcW w:w="7015" w:type="dxa"/>
            <w:tcBorders>
              <w:top w:val="single" w:sz="4" w:space="0" w:color="auto"/>
              <w:left w:val="single" w:sz="4" w:space="0" w:color="auto"/>
              <w:bottom w:val="single" w:sz="4" w:space="0" w:color="auto"/>
              <w:right w:val="single" w:sz="4" w:space="0" w:color="auto"/>
            </w:tcBorders>
            <w:hideMark/>
          </w:tcPr>
          <w:p w14:paraId="375E7B16"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Extemp Draw 1</w:t>
            </w:r>
          </w:p>
        </w:tc>
      </w:tr>
      <w:tr w:rsidR="00EB5AE9" w14:paraId="52705575"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53498F47"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9:30am</w:t>
            </w:r>
          </w:p>
        </w:tc>
        <w:tc>
          <w:tcPr>
            <w:tcW w:w="7015" w:type="dxa"/>
            <w:tcBorders>
              <w:top w:val="single" w:sz="4" w:space="0" w:color="auto"/>
              <w:left w:val="single" w:sz="4" w:space="0" w:color="auto"/>
              <w:bottom w:val="single" w:sz="4" w:space="0" w:color="auto"/>
              <w:right w:val="single" w:sz="4" w:space="0" w:color="auto"/>
            </w:tcBorders>
            <w:hideMark/>
          </w:tcPr>
          <w:p w14:paraId="480A6924"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Round 1 A</w:t>
            </w:r>
          </w:p>
        </w:tc>
      </w:tr>
      <w:tr w:rsidR="00EB5AE9" w14:paraId="2297500F"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3A8B3901"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10:45am</w:t>
            </w:r>
          </w:p>
        </w:tc>
        <w:tc>
          <w:tcPr>
            <w:tcW w:w="7015" w:type="dxa"/>
            <w:tcBorders>
              <w:top w:val="single" w:sz="4" w:space="0" w:color="auto"/>
              <w:left w:val="single" w:sz="4" w:space="0" w:color="auto"/>
              <w:bottom w:val="single" w:sz="4" w:space="0" w:color="auto"/>
              <w:right w:val="single" w:sz="4" w:space="0" w:color="auto"/>
            </w:tcBorders>
            <w:hideMark/>
          </w:tcPr>
          <w:p w14:paraId="0A16AA7E"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Extemp Draw 2</w:t>
            </w:r>
          </w:p>
        </w:tc>
      </w:tr>
      <w:tr w:rsidR="00EB5AE9" w14:paraId="6C6DDC62"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21E71057"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11:00am</w:t>
            </w:r>
          </w:p>
        </w:tc>
        <w:tc>
          <w:tcPr>
            <w:tcW w:w="7015" w:type="dxa"/>
            <w:tcBorders>
              <w:top w:val="single" w:sz="4" w:space="0" w:color="auto"/>
              <w:left w:val="single" w:sz="4" w:space="0" w:color="auto"/>
              <w:bottom w:val="single" w:sz="4" w:space="0" w:color="auto"/>
              <w:right w:val="single" w:sz="4" w:space="0" w:color="auto"/>
            </w:tcBorders>
            <w:hideMark/>
          </w:tcPr>
          <w:p w14:paraId="386A989F"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Round 2A</w:t>
            </w:r>
          </w:p>
        </w:tc>
      </w:tr>
      <w:tr w:rsidR="00D03611" w14:paraId="7AF60F38" w14:textId="77777777" w:rsidTr="00EB5AE9">
        <w:tc>
          <w:tcPr>
            <w:tcW w:w="2335" w:type="dxa"/>
            <w:tcBorders>
              <w:top w:val="single" w:sz="4" w:space="0" w:color="auto"/>
              <w:left w:val="single" w:sz="4" w:space="0" w:color="auto"/>
              <w:bottom w:val="single" w:sz="4" w:space="0" w:color="auto"/>
              <w:right w:val="single" w:sz="4" w:space="0" w:color="auto"/>
            </w:tcBorders>
          </w:tcPr>
          <w:p w14:paraId="52ED6F12" w14:textId="0C702FC7" w:rsidR="00D03611" w:rsidRDefault="00D03611">
            <w:pPr>
              <w:jc w:val="center"/>
              <w:rPr>
                <w:rFonts w:ascii="Times New Roman" w:hAnsi="Times New Roman" w:cs="Times New Roman"/>
                <w:sz w:val="24"/>
                <w:szCs w:val="24"/>
              </w:rPr>
            </w:pPr>
            <w:r>
              <w:rPr>
                <w:rFonts w:ascii="Times New Roman" w:hAnsi="Times New Roman" w:cs="Times New Roman"/>
                <w:sz w:val="24"/>
                <w:szCs w:val="24"/>
              </w:rPr>
              <w:t>12:00 pm</w:t>
            </w:r>
          </w:p>
        </w:tc>
        <w:tc>
          <w:tcPr>
            <w:tcW w:w="7015" w:type="dxa"/>
            <w:tcBorders>
              <w:top w:val="single" w:sz="4" w:space="0" w:color="auto"/>
              <w:left w:val="single" w:sz="4" w:space="0" w:color="auto"/>
              <w:bottom w:val="single" w:sz="4" w:space="0" w:color="auto"/>
              <w:right w:val="single" w:sz="4" w:space="0" w:color="auto"/>
            </w:tcBorders>
          </w:tcPr>
          <w:p w14:paraId="79CAFA6D" w14:textId="697BBB99" w:rsidR="00D03611" w:rsidRDefault="00D03611">
            <w:pPr>
              <w:jc w:val="center"/>
              <w:rPr>
                <w:rFonts w:ascii="Times New Roman" w:hAnsi="Times New Roman" w:cs="Times New Roman"/>
                <w:sz w:val="24"/>
                <w:szCs w:val="24"/>
              </w:rPr>
            </w:pPr>
            <w:r>
              <w:rPr>
                <w:rFonts w:ascii="Times New Roman" w:hAnsi="Times New Roman" w:cs="Times New Roman"/>
                <w:sz w:val="24"/>
                <w:szCs w:val="24"/>
              </w:rPr>
              <w:t xml:space="preserve">LUNCH BREAK </w:t>
            </w:r>
          </w:p>
        </w:tc>
      </w:tr>
      <w:tr w:rsidR="00EB5AE9" w14:paraId="2FF95E8A"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4DAC8686"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1:00pm</w:t>
            </w:r>
          </w:p>
        </w:tc>
        <w:tc>
          <w:tcPr>
            <w:tcW w:w="7015" w:type="dxa"/>
            <w:tcBorders>
              <w:top w:val="single" w:sz="4" w:space="0" w:color="auto"/>
              <w:left w:val="single" w:sz="4" w:space="0" w:color="auto"/>
              <w:bottom w:val="single" w:sz="4" w:space="0" w:color="auto"/>
              <w:right w:val="single" w:sz="4" w:space="0" w:color="auto"/>
            </w:tcBorders>
            <w:hideMark/>
          </w:tcPr>
          <w:p w14:paraId="6EB1A44F"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Round 1B</w:t>
            </w:r>
          </w:p>
        </w:tc>
      </w:tr>
      <w:tr w:rsidR="00EB5AE9" w14:paraId="4E52EC70"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0CACA715"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2:15pm</w:t>
            </w:r>
          </w:p>
        </w:tc>
        <w:tc>
          <w:tcPr>
            <w:tcW w:w="7015" w:type="dxa"/>
            <w:tcBorders>
              <w:top w:val="single" w:sz="4" w:space="0" w:color="auto"/>
              <w:left w:val="single" w:sz="4" w:space="0" w:color="auto"/>
              <w:bottom w:val="single" w:sz="4" w:space="0" w:color="auto"/>
              <w:right w:val="single" w:sz="4" w:space="0" w:color="auto"/>
            </w:tcBorders>
            <w:hideMark/>
          </w:tcPr>
          <w:p w14:paraId="56928707"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Round 2B</w:t>
            </w:r>
          </w:p>
        </w:tc>
      </w:tr>
      <w:tr w:rsidR="00EB5AE9" w14:paraId="5C79D521"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5E4556CF"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3:45pm</w:t>
            </w:r>
          </w:p>
        </w:tc>
        <w:tc>
          <w:tcPr>
            <w:tcW w:w="7015" w:type="dxa"/>
            <w:tcBorders>
              <w:top w:val="single" w:sz="4" w:space="0" w:color="auto"/>
              <w:left w:val="single" w:sz="4" w:space="0" w:color="auto"/>
              <w:bottom w:val="single" w:sz="4" w:space="0" w:color="auto"/>
              <w:right w:val="single" w:sz="4" w:space="0" w:color="auto"/>
            </w:tcBorders>
            <w:hideMark/>
          </w:tcPr>
          <w:p w14:paraId="2520200A"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Extemp Draw Finals</w:t>
            </w:r>
          </w:p>
        </w:tc>
      </w:tr>
      <w:tr w:rsidR="00EB5AE9" w14:paraId="7A9CB09E"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48F2475A"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4:15pm</w:t>
            </w:r>
          </w:p>
        </w:tc>
        <w:tc>
          <w:tcPr>
            <w:tcW w:w="7015" w:type="dxa"/>
            <w:tcBorders>
              <w:top w:val="single" w:sz="4" w:space="0" w:color="auto"/>
              <w:left w:val="single" w:sz="4" w:space="0" w:color="auto"/>
              <w:bottom w:val="single" w:sz="4" w:space="0" w:color="auto"/>
              <w:right w:val="single" w:sz="4" w:space="0" w:color="auto"/>
            </w:tcBorders>
            <w:hideMark/>
          </w:tcPr>
          <w:p w14:paraId="11A824E9"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Finals A</w:t>
            </w:r>
          </w:p>
        </w:tc>
      </w:tr>
      <w:tr w:rsidR="00EB5AE9" w14:paraId="280169E5"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6830A385"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5:30pm</w:t>
            </w:r>
          </w:p>
        </w:tc>
        <w:tc>
          <w:tcPr>
            <w:tcW w:w="7015" w:type="dxa"/>
            <w:tcBorders>
              <w:top w:val="single" w:sz="4" w:space="0" w:color="auto"/>
              <w:left w:val="single" w:sz="4" w:space="0" w:color="auto"/>
              <w:bottom w:val="single" w:sz="4" w:space="0" w:color="auto"/>
              <w:right w:val="single" w:sz="4" w:space="0" w:color="auto"/>
            </w:tcBorders>
            <w:hideMark/>
          </w:tcPr>
          <w:p w14:paraId="2CFE048D"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Finals B (Will condense as judges allow)</w:t>
            </w:r>
          </w:p>
        </w:tc>
      </w:tr>
      <w:tr w:rsidR="00EB5AE9" w14:paraId="239748EC" w14:textId="77777777" w:rsidTr="00EB5AE9">
        <w:tc>
          <w:tcPr>
            <w:tcW w:w="2335" w:type="dxa"/>
            <w:tcBorders>
              <w:top w:val="single" w:sz="4" w:space="0" w:color="auto"/>
              <w:left w:val="single" w:sz="4" w:space="0" w:color="auto"/>
              <w:bottom w:val="single" w:sz="4" w:space="0" w:color="auto"/>
              <w:right w:val="single" w:sz="4" w:space="0" w:color="auto"/>
            </w:tcBorders>
            <w:hideMark/>
          </w:tcPr>
          <w:p w14:paraId="59483368"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Awards</w:t>
            </w:r>
          </w:p>
        </w:tc>
        <w:tc>
          <w:tcPr>
            <w:tcW w:w="7015" w:type="dxa"/>
            <w:tcBorders>
              <w:top w:val="single" w:sz="4" w:space="0" w:color="auto"/>
              <w:left w:val="single" w:sz="4" w:space="0" w:color="auto"/>
              <w:bottom w:val="single" w:sz="4" w:space="0" w:color="auto"/>
              <w:right w:val="single" w:sz="4" w:space="0" w:color="auto"/>
            </w:tcBorders>
            <w:hideMark/>
          </w:tcPr>
          <w:p w14:paraId="41E905FB" w14:textId="77777777" w:rsidR="00EB5AE9" w:rsidRDefault="00EB5AE9">
            <w:pPr>
              <w:jc w:val="center"/>
              <w:rPr>
                <w:rFonts w:ascii="Times New Roman" w:hAnsi="Times New Roman" w:cs="Times New Roman"/>
                <w:sz w:val="24"/>
                <w:szCs w:val="24"/>
              </w:rPr>
            </w:pPr>
            <w:r>
              <w:rPr>
                <w:rFonts w:ascii="Times New Roman" w:hAnsi="Times New Roman" w:cs="Times New Roman"/>
                <w:sz w:val="24"/>
                <w:szCs w:val="24"/>
              </w:rPr>
              <w:t>7:00pm or ASAP</w:t>
            </w:r>
          </w:p>
        </w:tc>
      </w:tr>
    </w:tbl>
    <w:p w14:paraId="30A9859C" w14:textId="0C60CEFD" w:rsidR="00580F6F" w:rsidRDefault="00580F6F" w:rsidP="00F01DEC">
      <w:pPr>
        <w:rPr>
          <w:rFonts w:ascii="Times New Roman" w:hAnsi="Times New Roman" w:cs="Times New Roman"/>
          <w:sz w:val="24"/>
          <w:szCs w:val="24"/>
        </w:rPr>
      </w:pPr>
      <w:r>
        <w:rPr>
          <w:rFonts w:ascii="Times New Roman" w:hAnsi="Times New Roman" w:cs="Times New Roman"/>
          <w:sz w:val="24"/>
          <w:szCs w:val="24"/>
        </w:rPr>
        <w:t>Flight A: Extemp, Prose, POI, Duo, CA, Persuasion</w:t>
      </w:r>
    </w:p>
    <w:p w14:paraId="0EB69E81" w14:textId="0341BD91" w:rsidR="00580F6F" w:rsidRDefault="00580F6F" w:rsidP="00F01DEC">
      <w:pPr>
        <w:rPr>
          <w:rFonts w:ascii="Times New Roman" w:hAnsi="Times New Roman" w:cs="Times New Roman"/>
          <w:sz w:val="24"/>
          <w:szCs w:val="24"/>
        </w:rPr>
      </w:pPr>
      <w:r>
        <w:rPr>
          <w:rFonts w:ascii="Times New Roman" w:hAnsi="Times New Roman" w:cs="Times New Roman"/>
          <w:sz w:val="24"/>
          <w:szCs w:val="24"/>
        </w:rPr>
        <w:t>Flight B: Impromptu, Poetry, DI, Info, ADS</w:t>
      </w:r>
    </w:p>
    <w:p w14:paraId="778C1C9B" w14:textId="27CD7771" w:rsidR="00F75EA2" w:rsidRPr="00F01DEC" w:rsidRDefault="00F75EA2" w:rsidP="00F01DEC">
      <w:pPr>
        <w:rPr>
          <w:rFonts w:ascii="Times New Roman" w:hAnsi="Times New Roman" w:cs="Times New Roman"/>
          <w:sz w:val="24"/>
          <w:szCs w:val="24"/>
        </w:rPr>
      </w:pPr>
      <w:r>
        <w:rPr>
          <w:rFonts w:ascii="Times New Roman" w:hAnsi="Times New Roman" w:cs="Times New Roman"/>
          <w:sz w:val="24"/>
          <w:szCs w:val="24"/>
        </w:rPr>
        <w:t>*Flighting may change based on specific entry sizes</w:t>
      </w:r>
    </w:p>
    <w:sectPr w:rsidR="00F75EA2" w:rsidRPr="00F01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87FAA"/>
    <w:multiLevelType w:val="hybridMultilevel"/>
    <w:tmpl w:val="06903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8986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0C4"/>
    <w:rsid w:val="000630C4"/>
    <w:rsid w:val="00093EB5"/>
    <w:rsid w:val="00165D88"/>
    <w:rsid w:val="00193FF8"/>
    <w:rsid w:val="00215C2C"/>
    <w:rsid w:val="00373961"/>
    <w:rsid w:val="003E0684"/>
    <w:rsid w:val="004107C1"/>
    <w:rsid w:val="00580F6F"/>
    <w:rsid w:val="00781052"/>
    <w:rsid w:val="008F4AC6"/>
    <w:rsid w:val="00976C8F"/>
    <w:rsid w:val="00AA1C21"/>
    <w:rsid w:val="00AF1569"/>
    <w:rsid w:val="00D03611"/>
    <w:rsid w:val="00E568CE"/>
    <w:rsid w:val="00EB5AE9"/>
    <w:rsid w:val="00F01DEC"/>
    <w:rsid w:val="00F03E24"/>
    <w:rsid w:val="00F75EA2"/>
    <w:rsid w:val="00FE4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B3348"/>
  <w15:chartTrackingRefBased/>
  <w15:docId w15:val="{BD82F65B-0851-4C12-89A3-9F50428D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30C4"/>
    <w:rPr>
      <w:color w:val="0563C1" w:themeColor="hyperlink"/>
      <w:u w:val="single"/>
    </w:rPr>
  </w:style>
  <w:style w:type="character" w:customStyle="1" w:styleId="UnresolvedMention1">
    <w:name w:val="Unresolved Mention1"/>
    <w:basedOn w:val="DefaultParagraphFont"/>
    <w:uiPriority w:val="99"/>
    <w:semiHidden/>
    <w:unhideWhenUsed/>
    <w:rsid w:val="000630C4"/>
    <w:rPr>
      <w:color w:val="605E5C"/>
      <w:shd w:val="clear" w:color="auto" w:fill="E1DFDD"/>
    </w:rPr>
  </w:style>
  <w:style w:type="paragraph" w:styleId="ListParagraph">
    <w:name w:val="List Paragraph"/>
    <w:basedOn w:val="Normal"/>
    <w:uiPriority w:val="34"/>
    <w:qFormat/>
    <w:rsid w:val="00F01DEC"/>
    <w:pPr>
      <w:ind w:left="720"/>
      <w:contextualSpacing/>
    </w:pPr>
    <w:rPr>
      <w:kern w:val="0"/>
      <w14:ligatures w14:val="none"/>
    </w:rPr>
  </w:style>
  <w:style w:type="table" w:styleId="TableGrid">
    <w:name w:val="Table Grid"/>
    <w:basedOn w:val="TableNormal"/>
    <w:uiPriority w:val="39"/>
    <w:rsid w:val="00EB5AE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1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1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mart@ufl.ed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Blood</dc:creator>
  <cp:keywords/>
  <dc:description/>
  <cp:lastModifiedBy>Martinelli,Amy Camile</cp:lastModifiedBy>
  <cp:revision>2</cp:revision>
  <dcterms:created xsi:type="dcterms:W3CDTF">2026-10-26T14:31:00Z</dcterms:created>
  <dcterms:modified xsi:type="dcterms:W3CDTF">2026-10-26T14:31:00Z</dcterms:modified>
</cp:coreProperties>
</file>